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FA48B" w14:textId="77777777" w:rsidR="00AF4A50" w:rsidRDefault="0014434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06A839A6" w14:textId="77777777" w:rsidR="00AF4A50" w:rsidRDefault="0014434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7EB83DEA"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7D2C2514" w14:textId="7B249481" w:rsidR="00AF4A50" w:rsidRPr="002B355B" w:rsidRDefault="00144349" w:rsidP="0075081A">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w:t>
      </w:r>
      <w:r w:rsidRPr="002B355B">
        <w:rPr>
          <w:rFonts w:ascii="Times New Roman" w:eastAsia="Times New Roman" w:hAnsi="Times New Roman" w:cs="Times New Roman"/>
          <w:b/>
        </w:rPr>
        <w:t xml:space="preserve">mājas </w:t>
      </w:r>
      <w:r w:rsidR="0075081A" w:rsidRPr="0075081A">
        <w:rPr>
          <w:rFonts w:ascii="Times New Roman" w:eastAsia="Times New Roman" w:hAnsi="Times New Roman" w:cs="Times New Roman"/>
          <w:b/>
        </w:rPr>
        <w:t>Dārza ielā 3</w:t>
      </w:r>
      <w:r w:rsidR="00C85A37" w:rsidRPr="002B355B">
        <w:rPr>
          <w:rFonts w:ascii="Times New Roman" w:eastAsia="Times New Roman" w:hAnsi="Times New Roman" w:cs="Times New Roman"/>
          <w:b/>
        </w:rPr>
        <w:t>, Kandavā, Tukuma novadā</w:t>
      </w:r>
      <w:r w:rsidRPr="002B355B">
        <w:rPr>
          <w:rFonts w:ascii="Times New Roman" w:eastAsia="Times New Roman" w:hAnsi="Times New Roman" w:cs="Times New Roman"/>
          <w:b/>
        </w:rPr>
        <w:t xml:space="preserve"> tehniskai apsekošanai:</w:t>
      </w:r>
    </w:p>
    <w:p w14:paraId="21975FD6" w14:textId="77777777" w:rsidR="00AF4A50" w:rsidRDefault="00144349">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7445A0D" w14:textId="77777777" w:rsidR="00AF4A50" w:rsidRDefault="00AF4A50">
      <w:pPr>
        <w:jc w:val="both"/>
        <w:rPr>
          <w:rFonts w:ascii="Times New Roman" w:eastAsia="Times New Roman" w:hAnsi="Times New Roman" w:cs="Times New Roman"/>
          <w:b/>
          <w:highlight w:val="yellow"/>
        </w:rPr>
      </w:pP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AF4A50" w14:paraId="54AA063D" w14:textId="77777777">
        <w:tc>
          <w:tcPr>
            <w:tcW w:w="505" w:type="dxa"/>
            <w:tcBorders>
              <w:top w:val="single" w:sz="4" w:space="0" w:color="000000"/>
              <w:left w:val="single" w:sz="4" w:space="0" w:color="000000"/>
              <w:bottom w:val="single" w:sz="4" w:space="0" w:color="000000"/>
              <w:right w:val="single" w:sz="4" w:space="0" w:color="000000"/>
            </w:tcBorders>
          </w:tcPr>
          <w:p w14:paraId="243F7F3D"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3010AD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4A08F4F4" w14:textId="3D22E297" w:rsidR="00AF4A50" w:rsidRDefault="0075081A">
            <w:pPr>
              <w:rPr>
                <w:rFonts w:ascii="Times New Roman" w:eastAsia="Times New Roman" w:hAnsi="Times New Roman" w:cs="Times New Roman"/>
              </w:rPr>
            </w:pPr>
            <w:r w:rsidRPr="0075081A">
              <w:rPr>
                <w:rFonts w:ascii="Times New Roman" w:eastAsia="Times New Roman" w:hAnsi="Times New Roman" w:cs="Times New Roman"/>
                <w:sz w:val="24"/>
                <w:szCs w:val="24"/>
              </w:rPr>
              <w:t>Dārza ielā 3</w:t>
            </w:r>
            <w:r w:rsidR="00C85A37" w:rsidRPr="00C85A37">
              <w:rPr>
                <w:rFonts w:ascii="Times New Roman" w:eastAsia="Times New Roman" w:hAnsi="Times New Roman" w:cs="Times New Roman"/>
                <w:sz w:val="24"/>
                <w:szCs w:val="24"/>
              </w:rPr>
              <w:t>, Kandavā, Tukuma novadā</w:t>
            </w:r>
            <w:r w:rsidR="00144349">
              <w:rPr>
                <w:rFonts w:ascii="Times New Roman" w:eastAsia="Times New Roman" w:hAnsi="Times New Roman" w:cs="Times New Roman"/>
              </w:rPr>
              <w:t>, LV-31</w:t>
            </w:r>
            <w:r w:rsidR="00C85A37">
              <w:rPr>
                <w:rFonts w:ascii="Times New Roman" w:eastAsia="Times New Roman" w:hAnsi="Times New Roman" w:cs="Times New Roman"/>
              </w:rPr>
              <w:t>20</w:t>
            </w:r>
            <w:r w:rsidR="00144349">
              <w:rPr>
                <w:rFonts w:ascii="Times New Roman" w:eastAsia="Times New Roman" w:hAnsi="Times New Roman" w:cs="Times New Roman"/>
              </w:rPr>
              <w:t>.</w:t>
            </w:r>
          </w:p>
        </w:tc>
      </w:tr>
      <w:tr w:rsidR="00AF4A50" w14:paraId="66C11386" w14:textId="77777777">
        <w:tc>
          <w:tcPr>
            <w:tcW w:w="505" w:type="dxa"/>
            <w:tcBorders>
              <w:top w:val="single" w:sz="4" w:space="0" w:color="000000"/>
              <w:left w:val="single" w:sz="4" w:space="0" w:color="000000"/>
              <w:bottom w:val="single" w:sz="4" w:space="0" w:color="000000"/>
              <w:right w:val="single" w:sz="4" w:space="0" w:color="000000"/>
            </w:tcBorders>
          </w:tcPr>
          <w:p w14:paraId="19BE249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E8E3A7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216625B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II</w:t>
            </w:r>
          </w:p>
        </w:tc>
      </w:tr>
      <w:tr w:rsidR="00AF4A50" w14:paraId="301C9D7B" w14:textId="77777777">
        <w:tc>
          <w:tcPr>
            <w:tcW w:w="505" w:type="dxa"/>
            <w:tcBorders>
              <w:top w:val="single" w:sz="4" w:space="0" w:color="000000"/>
              <w:left w:val="single" w:sz="4" w:space="0" w:color="000000"/>
              <w:bottom w:val="single" w:sz="4" w:space="0" w:color="000000"/>
              <w:right w:val="single" w:sz="4" w:space="0" w:color="000000"/>
            </w:tcBorders>
          </w:tcPr>
          <w:p w14:paraId="1816F12C"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432ED14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761F04F4" w14:textId="18936881"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Daudzdzīvokļu dzīvojamā māja </w:t>
            </w:r>
            <w:r w:rsidR="0075081A" w:rsidRPr="0075081A">
              <w:rPr>
                <w:rFonts w:ascii="Times New Roman" w:eastAsia="Times New Roman" w:hAnsi="Times New Roman" w:cs="Times New Roman"/>
                <w:sz w:val="24"/>
                <w:szCs w:val="24"/>
              </w:rPr>
              <w:t>Dārza ielā 3</w:t>
            </w:r>
            <w:r w:rsidR="00C85A37" w:rsidRPr="00C85A37">
              <w:rPr>
                <w:rFonts w:ascii="Times New Roman" w:eastAsia="Times New Roman" w:hAnsi="Times New Roman" w:cs="Times New Roman"/>
                <w:sz w:val="24"/>
                <w:szCs w:val="24"/>
              </w:rPr>
              <w:t>, Kandavā, Tukuma novadā</w:t>
            </w:r>
            <w:r>
              <w:rPr>
                <w:rFonts w:ascii="Times New Roman" w:eastAsia="Times New Roman" w:hAnsi="Times New Roman" w:cs="Times New Roman"/>
              </w:rPr>
              <w:t xml:space="preserve">, (kadastra apzīmējums </w:t>
            </w:r>
            <w:r w:rsidR="0075081A" w:rsidRPr="0075081A">
              <w:rPr>
                <w:rFonts w:ascii="Times New Roman" w:eastAsia="Times New Roman" w:hAnsi="Times New Roman" w:cs="Times New Roman"/>
              </w:rPr>
              <w:t>90110010157001</w:t>
            </w:r>
            <w:r>
              <w:rPr>
                <w:rFonts w:ascii="Times New Roman" w:eastAsia="Times New Roman" w:hAnsi="Times New Roman" w:cs="Times New Roman"/>
              </w:rPr>
              <w:t>);</w:t>
            </w:r>
          </w:p>
          <w:p w14:paraId="1F0DEA05" w14:textId="1E09B8B4" w:rsidR="00AF4A50" w:rsidRDefault="00144349" w:rsidP="00836BB7">
            <w:pPr>
              <w:rPr>
                <w:rFonts w:ascii="Times New Roman" w:eastAsia="Times New Roman" w:hAnsi="Times New Roman" w:cs="Times New Roman"/>
              </w:rPr>
            </w:pPr>
            <w:r>
              <w:rPr>
                <w:rFonts w:ascii="Times New Roman" w:eastAsia="Times New Roman" w:hAnsi="Times New Roman" w:cs="Times New Roman"/>
              </w:rPr>
              <w:t xml:space="preserve">Ēkas kopēja platība: </w:t>
            </w:r>
            <w:r w:rsidR="0075081A" w:rsidRPr="0075081A">
              <w:rPr>
                <w:rFonts w:ascii="Times New Roman" w:eastAsia="Times New Roman" w:hAnsi="Times New Roman" w:cs="Times New Roman"/>
                <w:sz w:val="24"/>
                <w:szCs w:val="24"/>
              </w:rPr>
              <w:t>415</w:t>
            </w:r>
            <w:r w:rsidR="0075081A">
              <w:rPr>
                <w:rFonts w:ascii="Times New Roman" w:eastAsia="Times New Roman" w:hAnsi="Times New Roman" w:cs="Times New Roman"/>
                <w:sz w:val="24"/>
                <w:szCs w:val="24"/>
              </w:rPr>
              <w:t>,</w:t>
            </w:r>
            <w:r w:rsidR="0075081A" w:rsidRPr="0075081A">
              <w:rPr>
                <w:rFonts w:ascii="Times New Roman" w:eastAsia="Times New Roman" w:hAnsi="Times New Roman" w:cs="Times New Roman"/>
                <w:sz w:val="24"/>
                <w:szCs w:val="24"/>
              </w:rPr>
              <w:t>7</w:t>
            </w:r>
            <w:r w:rsidR="002B355B">
              <w:rPr>
                <w:rFonts w:ascii="Times New Roman" w:eastAsia="Times New Roman" w:hAnsi="Times New Roman" w:cs="Times New Roman"/>
                <w:sz w:val="24"/>
                <w:szCs w:val="24"/>
              </w:rPr>
              <w:t xml:space="preserve"> </w:t>
            </w:r>
            <w:r>
              <w:rPr>
                <w:rFonts w:ascii="Times New Roman" w:eastAsia="Times New Roman" w:hAnsi="Times New Roman" w:cs="Times New Roman"/>
              </w:rPr>
              <w:t>m²</w:t>
            </w:r>
          </w:p>
          <w:p w14:paraId="73D79283" w14:textId="52B5C2DC" w:rsidR="00AF4A50" w:rsidRDefault="00144349">
            <w:pPr>
              <w:rPr>
                <w:rFonts w:ascii="Times New Roman" w:eastAsia="Times New Roman" w:hAnsi="Times New Roman" w:cs="Times New Roman"/>
                <w:highlight w:val="yellow"/>
              </w:rPr>
            </w:pPr>
            <w:r>
              <w:rPr>
                <w:rFonts w:ascii="Times New Roman" w:eastAsia="Times New Roman" w:hAnsi="Times New Roman" w:cs="Times New Roman"/>
              </w:rPr>
              <w:t xml:space="preserve">Stāvu skaits: </w:t>
            </w:r>
            <w:r w:rsidR="002B355B">
              <w:rPr>
                <w:rFonts w:ascii="Times New Roman" w:eastAsia="Times New Roman" w:hAnsi="Times New Roman" w:cs="Times New Roman"/>
              </w:rPr>
              <w:t xml:space="preserve">1 jumta stāvs, </w:t>
            </w:r>
            <w:r w:rsidR="00836BB7">
              <w:rPr>
                <w:rFonts w:ascii="Times New Roman" w:eastAsia="Times New Roman" w:hAnsi="Times New Roman" w:cs="Times New Roman"/>
              </w:rPr>
              <w:t>1</w:t>
            </w:r>
            <w:r>
              <w:rPr>
                <w:rFonts w:ascii="Times New Roman" w:eastAsia="Times New Roman" w:hAnsi="Times New Roman" w:cs="Times New Roman"/>
              </w:rPr>
              <w:t xml:space="preserve"> virszemes, 1 pagraba</w:t>
            </w:r>
          </w:p>
        </w:tc>
      </w:tr>
      <w:tr w:rsidR="00AF4A50" w14:paraId="07ECA8B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54D2551E"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24184D2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535457D6" w14:textId="2F819D2D"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 </w:t>
            </w:r>
            <w:r w:rsidRPr="009260FF">
              <w:rPr>
                <w:rFonts w:ascii="Times New Roman" w:eastAsia="Times New Roman" w:hAnsi="Times New Roman" w:cs="Times New Roman"/>
              </w:rPr>
              <w:t>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w:t>
            </w:r>
            <w:r>
              <w:rPr>
                <w:rFonts w:ascii="Times New Roman" w:eastAsia="Times New Roman" w:hAnsi="Times New Roman" w:cs="Times New Roman"/>
              </w:rPr>
              <w:t xml:space="preserve"> </w:t>
            </w:r>
          </w:p>
          <w:p w14:paraId="65BA8CF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40BE28CF"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5A306191"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D1BE5C0"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249A3B6"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5E1A2FF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2DB009E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25AD6446" w14:textId="218E15D0" w:rsidR="00AF4A50" w:rsidRDefault="00144349" w:rsidP="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tc>
      </w:tr>
      <w:tr w:rsidR="00AF4A50" w14:paraId="04CC554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1D118C23"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4539E6C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5956D50D"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t>būvizstādājumu</w:t>
            </w:r>
            <w:proofErr w:type="spellEnd"/>
            <w:r>
              <w:rPr>
                <w:rFonts w:ascii="Times New Roman" w:eastAsia="Times New Roman" w:hAnsi="Times New Roman" w:cs="Times New Roman"/>
                <w:b/>
                <w:highlight w:val="white"/>
              </w:rPr>
              <w:t xml:space="preserve">, elementu un to savienojumu mezglu tehnisko apsekošanu, atsedzot būvkonstrukcijas, veicot urbumus vai lietojot citas destruktīvas izpētes metodes, lai konstatētu vai precizētu būves, tās daļas vai būves daļā iebūvēto </w:t>
            </w:r>
            <w:r>
              <w:rPr>
                <w:rFonts w:ascii="Times New Roman" w:eastAsia="Times New Roman" w:hAnsi="Times New Roman" w:cs="Times New Roman"/>
                <w:b/>
                <w:highlight w:val="white"/>
              </w:rPr>
              <w:lastRenderedPageBreak/>
              <w:t>būvizstrādājumu vai elementu tehnisko stāvokli, bojājumus un trūkumus, kā arī cēloņus.</w:t>
            </w:r>
            <w:r>
              <w:rPr>
                <w:rFonts w:ascii="Times New Roman" w:eastAsia="Times New Roman" w:hAnsi="Times New Roman" w:cs="Times New Roman"/>
                <w:highlight w:val="white"/>
              </w:rPr>
              <w:t xml:space="preserve"> </w:t>
            </w:r>
          </w:p>
          <w:p w14:paraId="73384A7B"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18E4D10"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5B2F4CB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409F8DA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440B2DB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7BE4C53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126E36E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293E169D"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4DF649D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7C7ACD6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0E262F7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69F80CFF"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6C177CE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5C1ED9A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269160CC"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323B264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2.6. Ārējie inženiertīkli. Apraksta būves ārējo inženiertīklu tehnisko stāvokli. Sniedz rekomendācijas, kādi atjaunošanas darbi būtu jāveic, lai sakārtotu šīs sistēmas atbilstoši spēkā esošajiem normatīviem un novērstu iespējamu ēkas avārijas stāvokļa iestāšanos.</w:t>
            </w:r>
          </w:p>
          <w:p w14:paraId="22379C0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2.7. Kopsavilkums. Aprakstīt, kāds būves kalpošanas paredzētais ilgums, tās kopējais tehniskais stāvoklis, raksturīgās būves problēmas un trūkumi. Norādīt ēkas konstrukciju nolietojumu. Sniegt rekomendācijas par nepieciešamajiem uzlabojumiem, lai paaugstinātu </w:t>
            </w:r>
            <w:r>
              <w:rPr>
                <w:rFonts w:ascii="Times New Roman" w:eastAsia="Times New Roman" w:hAnsi="Times New Roman" w:cs="Times New Roman"/>
              </w:rPr>
              <w:lastRenderedPageBreak/>
              <w:t>būves energoefektivitātes rādītājus, komforta līmeni un ēkas ekspluatācijas, lietošanas ilgumu.</w:t>
            </w:r>
          </w:p>
          <w:p w14:paraId="4A6886A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2702F95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3824EA7B" w14:textId="77777777" w:rsidR="00AF4A50" w:rsidRDefault="00144349">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B444307" w14:textId="77777777" w:rsidR="00AF4A50" w:rsidRDefault="00AF4A50">
            <w:pPr>
              <w:jc w:val="both"/>
              <w:rPr>
                <w:rFonts w:ascii="Times New Roman" w:eastAsia="Times New Roman" w:hAnsi="Times New Roman" w:cs="Times New Roman"/>
              </w:rPr>
            </w:pPr>
          </w:p>
        </w:tc>
      </w:tr>
      <w:tr w:rsidR="00AF4A50" w14:paraId="4D342E76"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DF0A12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363CBB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2689C2F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E09D8D3"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2ACFCEA0" w14:textId="77777777" w:rsidR="00AF4A50" w:rsidRDefault="00144349">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01369DE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27546F3A"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D3BC269"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289E204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55493C34"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75976CC1" w14:textId="77777777" w:rsidR="00AF4A50" w:rsidRDefault="00AF4A50">
            <w:pPr>
              <w:ind w:left="720"/>
              <w:jc w:val="both"/>
              <w:rPr>
                <w:rFonts w:ascii="Times New Roman" w:eastAsia="Times New Roman" w:hAnsi="Times New Roman" w:cs="Times New Roman"/>
              </w:rPr>
            </w:pPr>
          </w:p>
        </w:tc>
      </w:tr>
      <w:tr w:rsidR="00AF4A50" w14:paraId="3814019E" w14:textId="77777777">
        <w:tc>
          <w:tcPr>
            <w:tcW w:w="505" w:type="dxa"/>
            <w:tcBorders>
              <w:top w:val="single" w:sz="4" w:space="0" w:color="000000"/>
              <w:left w:val="single" w:sz="4" w:space="0" w:color="000000"/>
              <w:bottom w:val="single" w:sz="4" w:space="0" w:color="000000"/>
              <w:right w:val="single" w:sz="4" w:space="0" w:color="000000"/>
            </w:tcBorders>
          </w:tcPr>
          <w:p w14:paraId="65E73291"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718BCC6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1B2C67B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11931C5D" w14:textId="77777777" w:rsidR="00AF4A50" w:rsidRDefault="00144349">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53B3E98F" w14:textId="77777777" w:rsidR="00AF4A50" w:rsidRDefault="00AF4A50">
            <w:pPr>
              <w:ind w:left="720"/>
              <w:jc w:val="both"/>
              <w:rPr>
                <w:rFonts w:ascii="Times New Roman" w:eastAsia="Times New Roman" w:hAnsi="Times New Roman" w:cs="Times New Roman"/>
              </w:rPr>
            </w:pPr>
          </w:p>
        </w:tc>
      </w:tr>
      <w:tr w:rsidR="00AF4A50" w14:paraId="6597E02B" w14:textId="77777777">
        <w:tc>
          <w:tcPr>
            <w:tcW w:w="505" w:type="dxa"/>
            <w:tcBorders>
              <w:top w:val="single" w:sz="4" w:space="0" w:color="000000"/>
              <w:left w:val="single" w:sz="4" w:space="0" w:color="000000"/>
              <w:bottom w:val="single" w:sz="4" w:space="0" w:color="000000"/>
              <w:right w:val="single" w:sz="4" w:space="0" w:color="000000"/>
            </w:tcBorders>
          </w:tcPr>
          <w:p w14:paraId="728EEF19"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8.</w:t>
            </w:r>
          </w:p>
        </w:tc>
        <w:tc>
          <w:tcPr>
            <w:tcW w:w="2318" w:type="dxa"/>
            <w:tcBorders>
              <w:top w:val="single" w:sz="4" w:space="0" w:color="000000"/>
              <w:left w:val="single" w:sz="4" w:space="0" w:color="000000"/>
              <w:bottom w:val="single" w:sz="4" w:space="0" w:color="000000"/>
              <w:right w:val="single" w:sz="4" w:space="0" w:color="000000"/>
            </w:tcBorders>
          </w:tcPr>
          <w:p w14:paraId="7077971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36EBC3FE" w14:textId="16A2A6FD" w:rsidR="00AF4A50" w:rsidRDefault="00144349" w:rsidP="00144349">
            <w:pPr>
              <w:numPr>
                <w:ilvl w:val="0"/>
                <w:numId w:val="3"/>
              </w:numPr>
              <w:spacing w:after="0" w:line="240" w:lineRule="auto"/>
              <w:jc w:val="both"/>
              <w:rPr>
                <w:rFonts w:ascii="Times New Roman" w:eastAsia="Times New Roman" w:hAnsi="Times New Roman" w:cs="Times New Roman"/>
              </w:rPr>
            </w:pPr>
            <w:r w:rsidRPr="00144349">
              <w:rPr>
                <w:rFonts w:ascii="Times New Roman" w:eastAsia="Times New Roman" w:hAnsi="Times New Roman" w:cs="Times New Roman"/>
              </w:rPr>
              <w:t>SIA “Kandavas komunālie pakalpojumi”</w:t>
            </w:r>
            <w:r>
              <w:rPr>
                <w:rFonts w:ascii="Times New Roman" w:eastAsia="Times New Roman" w:hAnsi="Times New Roman" w:cs="Times New Roman"/>
              </w:rPr>
              <w:t xml:space="preserve"> speciālistu;</w:t>
            </w:r>
          </w:p>
          <w:p w14:paraId="0DCAA62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325475C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6D36AD01" w14:textId="77777777" w:rsidR="00AF4A50" w:rsidRDefault="00AF4A50">
            <w:pPr>
              <w:ind w:left="720"/>
              <w:jc w:val="both"/>
              <w:rPr>
                <w:rFonts w:ascii="Times New Roman" w:eastAsia="Times New Roman" w:hAnsi="Times New Roman" w:cs="Times New Roman"/>
              </w:rPr>
            </w:pPr>
          </w:p>
        </w:tc>
      </w:tr>
      <w:tr w:rsidR="00AF4A50" w14:paraId="1AA1B967" w14:textId="77777777">
        <w:tc>
          <w:tcPr>
            <w:tcW w:w="505" w:type="dxa"/>
            <w:tcBorders>
              <w:top w:val="single" w:sz="4" w:space="0" w:color="000000"/>
              <w:left w:val="single" w:sz="4" w:space="0" w:color="000000"/>
              <w:bottom w:val="single" w:sz="4" w:space="0" w:color="000000"/>
              <w:right w:val="single" w:sz="4" w:space="0" w:color="000000"/>
            </w:tcBorders>
          </w:tcPr>
          <w:p w14:paraId="0E7FC58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56C9F288"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1C6A3C7A"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329ECB78"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Tehniskās apsekošanas veikšanas gaitā apsekošanas uzdevumā var tikt veikti precizējumi pēc saskaņošanas ar </w:t>
            </w:r>
            <w:r>
              <w:rPr>
                <w:rFonts w:ascii="Times New Roman" w:eastAsia="Times New Roman" w:hAnsi="Times New Roman" w:cs="Times New Roman"/>
              </w:rPr>
              <w:lastRenderedPageBreak/>
              <w:t>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10F08873" w14:textId="77777777" w:rsidR="00AF4A50" w:rsidRDefault="00144349">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3E1DDC85" w14:textId="7DE0DC2B" w:rsidR="00AF4A50" w:rsidRPr="00144349" w:rsidRDefault="00144349" w:rsidP="00144349">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tc>
      </w:tr>
      <w:tr w:rsidR="00AF4A50" w14:paraId="25025E9E" w14:textId="77777777">
        <w:tc>
          <w:tcPr>
            <w:tcW w:w="505" w:type="dxa"/>
            <w:tcBorders>
              <w:top w:val="single" w:sz="4" w:space="0" w:color="000000"/>
              <w:left w:val="single" w:sz="4" w:space="0" w:color="000000"/>
              <w:bottom w:val="single" w:sz="4" w:space="0" w:color="000000"/>
              <w:right w:val="single" w:sz="4" w:space="0" w:color="000000"/>
            </w:tcBorders>
          </w:tcPr>
          <w:p w14:paraId="49526B26"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2318" w:type="dxa"/>
            <w:tcBorders>
              <w:top w:val="single" w:sz="4" w:space="0" w:color="000000"/>
              <w:left w:val="single" w:sz="4" w:space="0" w:color="000000"/>
              <w:bottom w:val="single" w:sz="4" w:space="0" w:color="000000"/>
              <w:right w:val="single" w:sz="4" w:space="0" w:color="000000"/>
            </w:tcBorders>
          </w:tcPr>
          <w:p w14:paraId="79E57CA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73EAEE92"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16CF5F56"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2C89294E" w14:textId="2A76F259" w:rsidR="00AF4A50" w:rsidRDefault="0014434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r w:rsidRPr="00144349">
              <w:rPr>
                <w:rFonts w:asciiTheme="majorBidi" w:hAnsiTheme="majorBidi" w:cstheme="majorBidi"/>
                <w:sz w:val="24"/>
                <w:szCs w:val="24"/>
              </w:rPr>
              <w:t>kkp@tukums.lv</w:t>
            </w:r>
            <w:r w:rsidRPr="00144349">
              <w:rPr>
                <w:rFonts w:asciiTheme="majorBidi" w:eastAsia="Times New Roman" w:hAnsiTheme="majorBidi" w:cstheme="majorBidi"/>
                <w:sz w:val="24"/>
                <w:szCs w:val="24"/>
              </w:rPr>
              <w:t>.</w:t>
            </w:r>
          </w:p>
        </w:tc>
      </w:tr>
    </w:tbl>
    <w:p w14:paraId="66F49F99"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8"/>
        <w:tblW w:w="8306" w:type="dxa"/>
        <w:tblLayout w:type="fixed"/>
        <w:tblLook w:val="0400" w:firstRow="0" w:lastRow="0" w:firstColumn="0" w:lastColumn="0" w:noHBand="0" w:noVBand="1"/>
      </w:tblPr>
      <w:tblGrid>
        <w:gridCol w:w="8306"/>
      </w:tblGrid>
      <w:tr w:rsidR="00AF4A50" w14:paraId="5B4A52AB" w14:textId="77777777">
        <w:tc>
          <w:tcPr>
            <w:tcW w:w="8306" w:type="dxa"/>
          </w:tcPr>
          <w:p w14:paraId="519BA65E"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AF4A50" w14:paraId="67902B57" w14:textId="77777777">
        <w:trPr>
          <w:trHeight w:val="271"/>
        </w:trPr>
        <w:tc>
          <w:tcPr>
            <w:tcW w:w="8306" w:type="dxa"/>
          </w:tcPr>
          <w:p w14:paraId="4D5240E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AF4A50" w14:paraId="2269E718" w14:textId="77777777">
        <w:tc>
          <w:tcPr>
            <w:tcW w:w="8306" w:type="dxa"/>
          </w:tcPr>
          <w:p w14:paraId="20DB918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53D34667" w14:textId="77777777" w:rsidR="00AF4A50" w:rsidRDefault="00AF4A50"/>
    <w:p w14:paraId="6B40D095" w14:textId="77777777" w:rsidR="00AF4A50" w:rsidRDefault="00AF4A50"/>
    <w:p w14:paraId="308EC4F0" w14:textId="77777777" w:rsidR="00AF4A50" w:rsidRDefault="00AF4A50"/>
    <w:sectPr w:rsidR="00AF4A50" w:rsidSect="00C85A37">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976650-08E1-4F75-B263-33B5BAB0A864}"/>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E31FF7AA-840C-44BB-9FA6-95E693B3D6BD}"/>
    <w:embedBold r:id="rId3" w:fontKey="{2B14670F-5A95-47A7-B900-E3854352106B}"/>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BA6CB814-56C2-4126-A0EB-EADC33A08023}"/>
    <w:embedItalic r:id="rId5" w:fontKey="{4CE26FEF-3CB0-4B0E-B8F9-644358211D7C}"/>
  </w:font>
  <w:font w:name="Calibri Light">
    <w:panose1 w:val="020F0302020204030204"/>
    <w:charset w:val="BA"/>
    <w:family w:val="swiss"/>
    <w:pitch w:val="variable"/>
    <w:sig w:usb0="E4002EFF" w:usb1="C200247B" w:usb2="00000009" w:usb3="00000000" w:csb0="000001FF" w:csb1="00000000"/>
    <w:embedRegular r:id="rId6" w:fontKey="{FDA67E8F-B142-42E5-A0F9-878E4439F5D7}"/>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5802"/>
    <w:multiLevelType w:val="multilevel"/>
    <w:tmpl w:val="3C9EF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C3023"/>
    <w:multiLevelType w:val="multilevel"/>
    <w:tmpl w:val="FAA0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211A66"/>
    <w:multiLevelType w:val="multilevel"/>
    <w:tmpl w:val="CB728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52"/>
    <w:multiLevelType w:val="multilevel"/>
    <w:tmpl w:val="6C82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513249">
    <w:abstractNumId w:val="2"/>
  </w:num>
  <w:num w:numId="2" w16cid:durableId="727534222">
    <w:abstractNumId w:val="3"/>
  </w:num>
  <w:num w:numId="3" w16cid:durableId="20397428">
    <w:abstractNumId w:val="1"/>
  </w:num>
  <w:num w:numId="4" w16cid:durableId="32736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50"/>
    <w:rsid w:val="00144349"/>
    <w:rsid w:val="002B355B"/>
    <w:rsid w:val="00686195"/>
    <w:rsid w:val="0075081A"/>
    <w:rsid w:val="00836BB7"/>
    <w:rsid w:val="008A6465"/>
    <w:rsid w:val="008C1686"/>
    <w:rsid w:val="009260FF"/>
    <w:rsid w:val="00946A46"/>
    <w:rsid w:val="009A462D"/>
    <w:rsid w:val="00AF4A50"/>
    <w:rsid w:val="00C85A37"/>
    <w:rsid w:val="00D440F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4D"/>
  <w15:docId w15:val="{ABFC13F4-5684-4817-9569-8DFB07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y0UsmNGFqywXUDaNEcnpbqfag==">CgMxLjAyDmgubGY5N3p4MzR0ZzczOAByITFUOFdtYUZNOXdvSlV5SGxIb3U2WGlwVE9FOTZWc3QtWg==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5484</Words>
  <Characters>3127</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8</cp:revision>
  <dcterms:created xsi:type="dcterms:W3CDTF">2025-03-19T12:54:00Z</dcterms:created>
  <dcterms:modified xsi:type="dcterms:W3CDTF">2025-09-26T11:06:00Z</dcterms:modified>
</cp:coreProperties>
</file>