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1145" w14:textId="30CADDC5" w:rsidR="00081C12" w:rsidRPr="00081C12" w:rsidRDefault="00081C12" w:rsidP="00081C12">
      <w:pPr>
        <w:autoSpaceDN w:val="0"/>
        <w:spacing w:after="0" w:line="240" w:lineRule="auto"/>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t>1.pielikums</w:t>
      </w:r>
    </w:p>
    <w:p w14:paraId="0AAE6FE4" w14:textId="460E0960" w:rsidR="00081C12" w:rsidRPr="00081C12" w:rsidRDefault="00423C5B"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bookmarkStart w:id="0" w:name="_Hlk107492802"/>
      <w:r>
        <w:rPr>
          <w:rFonts w:ascii="Times New Roman" w:eastAsia="Times New Roman" w:hAnsi="Times New Roman" w:cs="Times New Roman"/>
          <w:bCs/>
          <w:kern w:val="2"/>
          <w:sz w:val="20"/>
          <w:szCs w:val="20"/>
          <w:shd w:val="clear" w:color="auto" w:fill="FFFFFF"/>
          <w:lang w:eastAsia="zh-CN"/>
        </w:rPr>
        <w:t>Atkārtota i</w:t>
      </w:r>
      <w:r w:rsidR="00081C12" w:rsidRPr="00081C12">
        <w:rPr>
          <w:rFonts w:ascii="Times New Roman" w:eastAsia="Times New Roman" w:hAnsi="Times New Roman" w:cs="Times New Roman"/>
          <w:bCs/>
          <w:kern w:val="2"/>
          <w:sz w:val="20"/>
          <w:szCs w:val="20"/>
          <w:shd w:val="clear" w:color="auto" w:fill="FFFFFF"/>
          <w:lang w:eastAsia="zh-CN"/>
        </w:rPr>
        <w:t xml:space="preserve">epirkuma </w:t>
      </w:r>
      <w:r w:rsidR="00AC1635">
        <w:rPr>
          <w:rFonts w:ascii="Times New Roman" w:eastAsia="Times New Roman" w:hAnsi="Times New Roman" w:cs="Times New Roman"/>
          <w:bCs/>
          <w:kern w:val="2"/>
          <w:sz w:val="20"/>
          <w:szCs w:val="20"/>
          <w:shd w:val="clear" w:color="auto" w:fill="FFFFFF"/>
          <w:lang w:eastAsia="zh-CN"/>
        </w:rPr>
        <w:t xml:space="preserve">– Cenu aptauja </w:t>
      </w:r>
      <w:bookmarkEnd w:id="0"/>
      <w:r w:rsidR="00081C12" w:rsidRPr="00081C12">
        <w:rPr>
          <w:rFonts w:ascii="Times New Roman" w:eastAsia="Times New Roman" w:hAnsi="Times New Roman" w:cs="Times New Roman"/>
          <w:kern w:val="2"/>
          <w:sz w:val="20"/>
          <w:szCs w:val="20"/>
          <w:shd w:val="clear" w:color="auto" w:fill="FFFFFF"/>
          <w:lang w:eastAsia="zh-CN"/>
        </w:rPr>
        <w:t>„</w:t>
      </w:r>
      <w:r w:rsidR="00081C12" w:rsidRPr="00081C12">
        <w:rPr>
          <w:rFonts w:ascii="Times New Roman" w:eastAsia="Times New Roman" w:hAnsi="Times New Roman" w:cs="Times New Roman"/>
          <w:kern w:val="2"/>
          <w:sz w:val="20"/>
          <w:szCs w:val="20"/>
          <w:lang w:eastAsia="zh-CN"/>
        </w:rPr>
        <w:t xml:space="preserve">Malkas piegāde </w:t>
      </w:r>
    </w:p>
    <w:p w14:paraId="61073FEA"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6E2BD5C9"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22B581CC" w14:textId="600DB4F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AC1635">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AC1635">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284139AA" w14:textId="4268B4B9"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AC1635">
        <w:rPr>
          <w:rFonts w:ascii="Times New Roman" w:eastAsia="Times New Roman" w:hAnsi="Times New Roman" w:cs="Times New Roman"/>
          <w:bCs/>
          <w:kern w:val="2"/>
          <w:sz w:val="20"/>
          <w:szCs w:val="20"/>
          <w:shd w:val="clear" w:color="auto" w:fill="FFFFFF"/>
          <w:lang w:eastAsia="zh-CN"/>
        </w:rPr>
        <w:t xml:space="preserve">Nr. </w:t>
      </w:r>
      <w:r w:rsidRPr="00081C12">
        <w:rPr>
          <w:rFonts w:ascii="Times New Roman" w:eastAsia="Times New Roman" w:hAnsi="Times New Roman" w:cs="Times New Roman"/>
          <w:bCs/>
          <w:kern w:val="2"/>
          <w:sz w:val="20"/>
          <w:szCs w:val="20"/>
          <w:shd w:val="clear" w:color="auto" w:fill="FFFFFF"/>
          <w:lang w:eastAsia="zh-CN"/>
        </w:rPr>
        <w:t>KANDKP 202</w:t>
      </w:r>
      <w:r w:rsidR="00AC1635">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423C5B">
        <w:rPr>
          <w:rFonts w:ascii="Times New Roman" w:eastAsia="Times New Roman" w:hAnsi="Times New Roman" w:cs="Times New Roman"/>
          <w:bCs/>
          <w:kern w:val="2"/>
          <w:sz w:val="20"/>
          <w:szCs w:val="20"/>
          <w:shd w:val="clear" w:color="auto" w:fill="FFFFFF"/>
          <w:lang w:eastAsia="zh-CN"/>
        </w:rPr>
        <w:t>8</w:t>
      </w:r>
      <w:r w:rsidRPr="00081C12">
        <w:rPr>
          <w:rFonts w:ascii="Times New Roman" w:eastAsia="Times New Roman" w:hAnsi="Times New Roman" w:cs="Times New Roman"/>
          <w:bCs/>
          <w:kern w:val="2"/>
          <w:sz w:val="20"/>
          <w:szCs w:val="20"/>
          <w:shd w:val="clear" w:color="auto" w:fill="FFFFFF"/>
          <w:lang w:eastAsia="zh-CN"/>
        </w:rPr>
        <w:t>)</w:t>
      </w:r>
    </w:p>
    <w:p w14:paraId="694DFE54"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b/>
          <w:bCs/>
          <w:kern w:val="2"/>
          <w:sz w:val="20"/>
          <w:szCs w:val="20"/>
          <w:shd w:val="clear" w:color="auto" w:fill="FFFFFF"/>
          <w:lang w:eastAsia="zh-CN"/>
        </w:rPr>
      </w:pPr>
    </w:p>
    <w:p w14:paraId="7022D8F8" w14:textId="78213200"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kern w:val="2"/>
          <w:sz w:val="20"/>
          <w:szCs w:val="24"/>
          <w:shd w:val="clear" w:color="auto" w:fill="FFFFFF"/>
          <w:lang w:val="en-GB" w:eastAsia="zh-CN"/>
        </w:rPr>
      </w:pPr>
      <w:r w:rsidRPr="00081C12">
        <w:rPr>
          <w:rFonts w:ascii="Times New Roman" w:eastAsia="Times New Roman" w:hAnsi="Times New Roman" w:cs="Times New Roman"/>
          <w:b/>
          <w:kern w:val="2"/>
          <w:sz w:val="24"/>
          <w:szCs w:val="24"/>
          <w:shd w:val="clear" w:color="auto" w:fill="FFFFFF"/>
          <w:lang w:eastAsia="zh-CN"/>
        </w:rPr>
        <w:t xml:space="preserve">PIETEIKUMS DALĪBAI </w:t>
      </w:r>
      <w:r w:rsidR="00423C5B">
        <w:rPr>
          <w:rFonts w:ascii="Times New Roman" w:eastAsia="Times New Roman" w:hAnsi="Times New Roman" w:cs="Times New Roman"/>
          <w:b/>
          <w:kern w:val="2"/>
          <w:sz w:val="24"/>
          <w:szCs w:val="24"/>
          <w:shd w:val="clear" w:color="auto" w:fill="FFFFFF"/>
          <w:lang w:eastAsia="zh-CN"/>
        </w:rPr>
        <w:t xml:space="preserve">ATKĀRTOTĀ </w:t>
      </w:r>
      <w:r w:rsidRPr="00081C12">
        <w:rPr>
          <w:rFonts w:ascii="Times New Roman" w:eastAsia="Times New Roman" w:hAnsi="Times New Roman" w:cs="Times New Roman"/>
          <w:b/>
          <w:kern w:val="2"/>
          <w:sz w:val="24"/>
          <w:szCs w:val="24"/>
          <w:shd w:val="clear" w:color="auto" w:fill="FFFFFF"/>
          <w:lang w:eastAsia="zh-CN"/>
        </w:rPr>
        <w:t>IEPIRKUMĀ</w:t>
      </w:r>
    </w:p>
    <w:p w14:paraId="03EA96FC" w14:textId="4D8BFD52" w:rsidR="00081C12" w:rsidRPr="00081C12" w:rsidRDefault="00081C12" w:rsidP="00081C12">
      <w:pPr>
        <w:suppressAutoHyphens/>
        <w:overflowPunct w:val="0"/>
        <w:autoSpaceDE w:val="0"/>
        <w:spacing w:after="240" w:line="240" w:lineRule="auto"/>
        <w:ind w:left="851" w:right="24"/>
        <w:jc w:val="center"/>
        <w:rPr>
          <w:rFonts w:ascii="Times New Roman" w:eastAsia="Times New Roman" w:hAnsi="Times New Roman" w:cs="Times New Roman"/>
          <w:b/>
          <w:kern w:val="2"/>
          <w:shd w:val="clear" w:color="auto" w:fill="FFFFFF"/>
          <w:lang w:eastAsia="zh-CN"/>
        </w:rPr>
      </w:pPr>
      <w:r w:rsidRPr="00AC1635">
        <w:rPr>
          <w:rFonts w:ascii="Times New Roman" w:eastAsia="Times New Roman" w:hAnsi="Times New Roman" w:cs="Times New Roman"/>
          <w:b/>
          <w:bCs/>
          <w:kern w:val="2"/>
          <w:shd w:val="clear" w:color="auto" w:fill="FFFFFF"/>
          <w:lang w:val="en-GB" w:eastAsia="zh-CN"/>
        </w:rPr>
        <w:t xml:space="preserve"> </w:t>
      </w:r>
      <w:proofErr w:type="spellStart"/>
      <w:r w:rsidR="00AC1635" w:rsidRPr="00AC1635">
        <w:rPr>
          <w:rFonts w:ascii="Times New Roman" w:eastAsia="Times New Roman" w:hAnsi="Times New Roman" w:cs="Times New Roman"/>
          <w:b/>
          <w:bCs/>
          <w:kern w:val="2"/>
          <w:shd w:val="clear" w:color="auto" w:fill="FFFFFF"/>
          <w:lang w:val="en-GB" w:eastAsia="zh-CN"/>
        </w:rPr>
        <w:t>Cenu</w:t>
      </w:r>
      <w:proofErr w:type="spellEnd"/>
      <w:r w:rsidR="00AC1635" w:rsidRPr="00AC1635">
        <w:rPr>
          <w:rFonts w:ascii="Times New Roman" w:eastAsia="Times New Roman" w:hAnsi="Times New Roman" w:cs="Times New Roman"/>
          <w:b/>
          <w:bCs/>
          <w:kern w:val="2"/>
          <w:shd w:val="clear" w:color="auto" w:fill="FFFFFF"/>
          <w:lang w:val="en-GB" w:eastAsia="zh-CN"/>
        </w:rPr>
        <w:t xml:space="preserve"> </w:t>
      </w:r>
      <w:proofErr w:type="spellStart"/>
      <w:r w:rsidR="00AC1635" w:rsidRPr="00AC1635">
        <w:rPr>
          <w:rFonts w:ascii="Times New Roman" w:eastAsia="Times New Roman" w:hAnsi="Times New Roman" w:cs="Times New Roman"/>
          <w:b/>
          <w:bCs/>
          <w:kern w:val="2"/>
          <w:shd w:val="clear" w:color="auto" w:fill="FFFFFF"/>
          <w:lang w:val="en-GB" w:eastAsia="zh-CN"/>
        </w:rPr>
        <w:t>aptauja</w:t>
      </w:r>
      <w:proofErr w:type="spellEnd"/>
      <w:r w:rsidR="00AC1635">
        <w:rPr>
          <w:rFonts w:ascii="Times New Roman" w:eastAsia="Times New Roman" w:hAnsi="Times New Roman" w:cs="Times New Roman"/>
          <w:kern w:val="2"/>
          <w:shd w:val="clear" w:color="auto" w:fill="FFFFFF"/>
          <w:lang w:val="en-GB" w:eastAsia="zh-CN"/>
        </w:rPr>
        <w:t xml:space="preserve"> </w:t>
      </w:r>
      <w:r w:rsidRPr="00081C12">
        <w:rPr>
          <w:rFonts w:ascii="Times New Roman" w:eastAsia="Times New Roman" w:hAnsi="Times New Roman" w:cs="Times New Roman"/>
          <w:b/>
          <w:kern w:val="2"/>
          <w:shd w:val="clear" w:color="auto" w:fill="FFFFFF"/>
          <w:lang w:eastAsia="zh-CN"/>
        </w:rPr>
        <w:t>„</w:t>
      </w:r>
      <w:r w:rsidRPr="00081C12">
        <w:rPr>
          <w:rFonts w:ascii="Times New Roman" w:eastAsia="Times New Roman" w:hAnsi="Times New Roman" w:cs="Times New Roman"/>
          <w:b/>
          <w:kern w:val="2"/>
          <w:lang w:eastAsia="zh-CN"/>
        </w:rPr>
        <w:t xml:space="preserve">Malkas piegāde pašvaldības SIA „Kandavas komunālie pakalpojumi” siltumenerģijas ražošanai </w:t>
      </w:r>
      <w:proofErr w:type="gramStart"/>
      <w:r w:rsidRPr="00081C12">
        <w:rPr>
          <w:rFonts w:ascii="Times New Roman" w:eastAsia="Times New Roman" w:hAnsi="Times New Roman" w:cs="Times New Roman"/>
          <w:b/>
          <w:kern w:val="2"/>
          <w:lang w:eastAsia="zh-CN"/>
        </w:rPr>
        <w:t>202</w:t>
      </w:r>
      <w:r w:rsidR="00AC1635">
        <w:rPr>
          <w:rFonts w:ascii="Times New Roman" w:eastAsia="Times New Roman" w:hAnsi="Times New Roman" w:cs="Times New Roman"/>
          <w:b/>
          <w:kern w:val="2"/>
          <w:lang w:eastAsia="zh-CN"/>
        </w:rPr>
        <w:t>2</w:t>
      </w:r>
      <w:r w:rsidRPr="00081C12">
        <w:rPr>
          <w:rFonts w:ascii="Times New Roman" w:eastAsia="Times New Roman" w:hAnsi="Times New Roman" w:cs="Times New Roman"/>
          <w:b/>
          <w:kern w:val="2"/>
          <w:lang w:eastAsia="zh-CN"/>
        </w:rPr>
        <w:t>./</w:t>
      </w:r>
      <w:proofErr w:type="gramEnd"/>
      <w:r w:rsidRPr="00081C12">
        <w:rPr>
          <w:rFonts w:ascii="Times New Roman" w:eastAsia="Times New Roman" w:hAnsi="Times New Roman" w:cs="Times New Roman"/>
          <w:b/>
          <w:kern w:val="2"/>
          <w:lang w:eastAsia="zh-CN"/>
        </w:rPr>
        <w:t>202</w:t>
      </w:r>
      <w:r w:rsidR="00AC1635">
        <w:rPr>
          <w:rFonts w:ascii="Times New Roman" w:eastAsia="Times New Roman" w:hAnsi="Times New Roman" w:cs="Times New Roman"/>
          <w:b/>
          <w:kern w:val="2"/>
          <w:lang w:eastAsia="zh-CN"/>
        </w:rPr>
        <w:t>3</w:t>
      </w:r>
      <w:r w:rsidRPr="00081C12">
        <w:rPr>
          <w:rFonts w:ascii="Times New Roman" w:eastAsia="Times New Roman" w:hAnsi="Times New Roman" w:cs="Times New Roman"/>
          <w:b/>
          <w:kern w:val="2"/>
          <w:lang w:eastAsia="zh-CN"/>
        </w:rPr>
        <w:t>.</w:t>
      </w:r>
      <w:r w:rsidR="00AC1635">
        <w:rPr>
          <w:rFonts w:ascii="Times New Roman" w:eastAsia="Times New Roman" w:hAnsi="Times New Roman" w:cs="Times New Roman"/>
          <w:b/>
          <w:kern w:val="2"/>
          <w:lang w:eastAsia="zh-CN"/>
        </w:rPr>
        <w:t xml:space="preserve"> </w:t>
      </w:r>
      <w:r w:rsidRPr="00081C12">
        <w:rPr>
          <w:rFonts w:ascii="Times New Roman" w:eastAsia="Times New Roman" w:hAnsi="Times New Roman" w:cs="Times New Roman"/>
          <w:b/>
          <w:kern w:val="2"/>
          <w:lang w:eastAsia="zh-CN"/>
        </w:rPr>
        <w:t>gada apkures sezonā”</w:t>
      </w:r>
    </w:p>
    <w:tbl>
      <w:tblPr>
        <w:tblW w:w="9270" w:type="dxa"/>
        <w:tblInd w:w="250" w:type="dxa"/>
        <w:tblLayout w:type="fixed"/>
        <w:tblLook w:val="04A0" w:firstRow="1" w:lastRow="0" w:firstColumn="1" w:lastColumn="0" w:noHBand="0" w:noVBand="1"/>
      </w:tblPr>
      <w:tblGrid>
        <w:gridCol w:w="236"/>
        <w:gridCol w:w="188"/>
        <w:gridCol w:w="1732"/>
        <w:gridCol w:w="111"/>
        <w:gridCol w:w="314"/>
        <w:gridCol w:w="180"/>
        <w:gridCol w:w="2475"/>
        <w:gridCol w:w="649"/>
        <w:gridCol w:w="67"/>
        <w:gridCol w:w="319"/>
        <w:gridCol w:w="1996"/>
        <w:gridCol w:w="378"/>
        <w:gridCol w:w="283"/>
        <w:gridCol w:w="332"/>
        <w:gridCol w:w="10"/>
      </w:tblGrid>
      <w:tr w:rsidR="00081C12" w:rsidRPr="00081C12" w14:paraId="341A8E7E" w14:textId="77777777" w:rsidTr="00081C12">
        <w:trPr>
          <w:gridAfter w:val="4"/>
          <w:wAfter w:w="1003" w:type="dxa"/>
          <w:trHeight w:val="80"/>
        </w:trPr>
        <w:tc>
          <w:tcPr>
            <w:tcW w:w="236" w:type="dxa"/>
          </w:tcPr>
          <w:p w14:paraId="59AF02CF" w14:textId="77777777" w:rsidR="00081C12" w:rsidRPr="00081C12" w:rsidRDefault="00081C12" w:rsidP="00081C12">
            <w:pPr>
              <w:widowControl w:val="0"/>
              <w:suppressLineNumbers/>
              <w:suppressAutoHyphens/>
              <w:overflowPunct w:val="0"/>
              <w:autoSpaceDE w:val="0"/>
              <w:snapToGrid w:val="0"/>
              <w:spacing w:after="0" w:line="240" w:lineRule="auto"/>
              <w:jc w:val="center"/>
              <w:rPr>
                <w:rFonts w:ascii="Times New Roman" w:eastAsia="Times New Roman" w:hAnsi="Times New Roman" w:cs="Times New Roman"/>
                <w:b/>
                <w:bCs/>
                <w:kern w:val="2"/>
                <w:shd w:val="clear" w:color="auto" w:fill="FFFFFF"/>
                <w:lang w:eastAsia="zh-CN"/>
              </w:rPr>
            </w:pPr>
          </w:p>
        </w:tc>
        <w:tc>
          <w:tcPr>
            <w:tcW w:w="1921" w:type="dxa"/>
            <w:gridSpan w:val="2"/>
            <w:tcBorders>
              <w:top w:val="nil"/>
              <w:left w:val="nil"/>
              <w:bottom w:val="single" w:sz="4" w:space="0" w:color="000000"/>
              <w:right w:val="nil"/>
            </w:tcBorders>
          </w:tcPr>
          <w:p w14:paraId="2A0BA10F" w14:textId="77777777" w:rsidR="00081C12" w:rsidRPr="00081C12" w:rsidRDefault="00081C12" w:rsidP="00081C12">
            <w:pPr>
              <w:widowControl w:val="0"/>
              <w:suppressAutoHyphens/>
              <w:overflowPunct w:val="0"/>
              <w:autoSpaceDE w:val="0"/>
              <w:snapToGrid w:val="0"/>
              <w:spacing w:after="0" w:line="240" w:lineRule="auto"/>
              <w:ind w:right="-1" w:hanging="54"/>
              <w:rPr>
                <w:rFonts w:ascii="Times New Roman" w:eastAsia="Times New Roman" w:hAnsi="Times New Roman" w:cs="Times New Roman"/>
                <w:b/>
                <w:bCs/>
                <w:kern w:val="2"/>
                <w:shd w:val="clear" w:color="auto" w:fill="FFFFFF"/>
                <w:lang w:eastAsia="zh-CN"/>
              </w:rPr>
            </w:pPr>
          </w:p>
        </w:tc>
        <w:tc>
          <w:tcPr>
            <w:tcW w:w="3797" w:type="dxa"/>
            <w:gridSpan w:val="6"/>
          </w:tcPr>
          <w:p w14:paraId="1B2E7878"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bCs/>
                <w:kern w:val="2"/>
                <w:shd w:val="clear" w:color="auto" w:fill="FFFFFF"/>
                <w:lang w:eastAsia="zh-CN"/>
              </w:rPr>
            </w:pPr>
          </w:p>
        </w:tc>
        <w:tc>
          <w:tcPr>
            <w:tcW w:w="2315" w:type="dxa"/>
            <w:gridSpan w:val="2"/>
            <w:tcBorders>
              <w:top w:val="nil"/>
              <w:left w:val="nil"/>
              <w:bottom w:val="single" w:sz="4" w:space="0" w:color="000000"/>
              <w:right w:val="nil"/>
            </w:tcBorders>
          </w:tcPr>
          <w:p w14:paraId="60D05A06" w14:textId="77777777" w:rsidR="00081C12" w:rsidRPr="00081C12" w:rsidRDefault="00081C12" w:rsidP="00081C12">
            <w:pPr>
              <w:widowControl w:val="0"/>
              <w:suppressAutoHyphens/>
              <w:overflowPunct w:val="0"/>
              <w:autoSpaceDE w:val="0"/>
              <w:snapToGrid w:val="0"/>
              <w:spacing w:after="0" w:line="240" w:lineRule="auto"/>
              <w:ind w:left="-387" w:right="-1"/>
              <w:rPr>
                <w:rFonts w:ascii="Times New Roman" w:eastAsia="Times New Roman" w:hAnsi="Times New Roman" w:cs="Times New Roman"/>
                <w:b/>
                <w:kern w:val="2"/>
                <w:shd w:val="clear" w:color="auto" w:fill="FFFFFF"/>
                <w:lang w:eastAsia="zh-CN"/>
              </w:rPr>
            </w:pPr>
          </w:p>
        </w:tc>
      </w:tr>
      <w:tr w:rsidR="00081C12" w:rsidRPr="00081C12" w14:paraId="300AE9F9" w14:textId="77777777" w:rsidTr="00081C12">
        <w:trPr>
          <w:gridAfter w:val="3"/>
          <w:wAfter w:w="625" w:type="dxa"/>
          <w:trHeight w:val="77"/>
        </w:trPr>
        <w:tc>
          <w:tcPr>
            <w:tcW w:w="425" w:type="dxa"/>
            <w:gridSpan w:val="2"/>
          </w:tcPr>
          <w:p w14:paraId="79D94A57"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c>
          <w:tcPr>
            <w:tcW w:w="2337" w:type="dxa"/>
            <w:gridSpan w:val="4"/>
            <w:tcBorders>
              <w:top w:val="single" w:sz="4" w:space="0" w:color="000000"/>
              <w:left w:val="nil"/>
              <w:bottom w:val="nil"/>
              <w:right w:val="nil"/>
            </w:tcBorders>
            <w:hideMark/>
          </w:tcPr>
          <w:p w14:paraId="2005F241" w14:textId="77777777" w:rsidR="00081C12" w:rsidRPr="00081C12" w:rsidRDefault="00081C12" w:rsidP="00081C12">
            <w:pPr>
              <w:widowControl w:val="0"/>
              <w:suppressAutoHyphens/>
              <w:overflowPunct w:val="0"/>
              <w:autoSpaceDE w:val="0"/>
              <w:spacing w:after="120" w:line="240" w:lineRule="auto"/>
              <w:ind w:right="-1" w:hanging="238"/>
              <w:jc w:val="center"/>
              <w:rPr>
                <w:rFonts w:ascii="Times New Roman" w:eastAsia="Times New Roman" w:hAnsi="Times New Roman" w:cs="Times New Roman"/>
                <w:i/>
                <w:kern w:val="2"/>
                <w:shd w:val="clear" w:color="auto" w:fill="FFFFFF"/>
                <w:lang w:eastAsia="zh-CN"/>
              </w:rPr>
            </w:pPr>
            <w:r w:rsidRPr="00081C12">
              <w:rPr>
                <w:rFonts w:ascii="Times New Roman" w:eastAsia="Times New Roman" w:hAnsi="Times New Roman" w:cs="Times New Roman"/>
                <w:i/>
                <w:kern w:val="2"/>
                <w:shd w:val="clear" w:color="auto" w:fill="FFFFFF"/>
                <w:lang w:eastAsia="zh-CN"/>
              </w:rPr>
              <w:t>sastādīšanas vieta</w:t>
            </w:r>
          </w:p>
        </w:tc>
        <w:tc>
          <w:tcPr>
            <w:tcW w:w="3511" w:type="dxa"/>
            <w:gridSpan w:val="4"/>
          </w:tcPr>
          <w:p w14:paraId="1F2B6AD4"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i/>
                <w:kern w:val="2"/>
                <w:shd w:val="clear" w:color="auto" w:fill="FFFFFF"/>
                <w:lang w:eastAsia="zh-CN"/>
              </w:rPr>
            </w:pPr>
          </w:p>
        </w:tc>
        <w:tc>
          <w:tcPr>
            <w:tcW w:w="2374" w:type="dxa"/>
            <w:gridSpan w:val="2"/>
            <w:tcBorders>
              <w:top w:val="single" w:sz="4" w:space="0" w:color="000000"/>
              <w:left w:val="nil"/>
              <w:bottom w:val="nil"/>
              <w:right w:val="nil"/>
            </w:tcBorders>
            <w:hideMark/>
          </w:tcPr>
          <w:p w14:paraId="5FADF7DE"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kern w:val="2"/>
                <w:lang w:val="en-GB" w:eastAsia="zh-CN"/>
              </w:rPr>
            </w:pPr>
            <w:r w:rsidRPr="00081C12">
              <w:rPr>
                <w:rFonts w:ascii="Times New Roman" w:eastAsia="Times New Roman" w:hAnsi="Times New Roman" w:cs="Times New Roman"/>
                <w:i/>
                <w:kern w:val="2"/>
                <w:shd w:val="clear" w:color="auto" w:fill="FFFFFF"/>
                <w:lang w:eastAsia="zh-CN"/>
              </w:rPr>
              <w:t>datums</w:t>
            </w:r>
          </w:p>
        </w:tc>
      </w:tr>
      <w:tr w:rsidR="00081C12" w:rsidRPr="00081C12" w14:paraId="33E90FA7" w14:textId="77777777" w:rsidTr="00081C12">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2DBEC5A2" w14:textId="77777777" w:rsidR="00081C12" w:rsidRPr="00081C12" w:rsidRDefault="00081C12" w:rsidP="00081C12">
            <w:pPr>
              <w:widowControl w:val="0"/>
              <w:numPr>
                <w:ilvl w:val="6"/>
                <w:numId w:val="0"/>
              </w:numPr>
              <w:tabs>
                <w:tab w:val="num" w:pos="0"/>
              </w:tabs>
              <w:suppressAutoHyphens/>
              <w:overflowPunct w:val="0"/>
              <w:autoSpaceDE w:val="0"/>
              <w:spacing w:after="0" w:line="240" w:lineRule="auto"/>
              <w:ind w:right="-1"/>
              <w:outlineLvl w:val="6"/>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Informācija par pretendentu*</w:t>
            </w:r>
          </w:p>
        </w:tc>
        <w:tc>
          <w:tcPr>
            <w:tcW w:w="332" w:type="dxa"/>
            <w:tcBorders>
              <w:top w:val="nil"/>
              <w:left w:val="single" w:sz="4" w:space="0" w:color="000000"/>
              <w:bottom w:val="nil"/>
              <w:right w:val="nil"/>
            </w:tcBorders>
            <w:tcMar>
              <w:top w:w="0" w:type="dxa"/>
              <w:left w:w="0" w:type="dxa"/>
              <w:bottom w:w="0" w:type="dxa"/>
              <w:right w:w="0" w:type="dxa"/>
            </w:tcMar>
          </w:tcPr>
          <w:p w14:paraId="0AB098F8"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8EA32BE" w14:textId="77777777" w:rsidTr="00081C12">
        <w:trPr>
          <w:cantSplit/>
        </w:trPr>
        <w:tc>
          <w:tcPr>
            <w:tcW w:w="2582" w:type="dxa"/>
            <w:gridSpan w:val="5"/>
            <w:tcBorders>
              <w:top w:val="single" w:sz="4" w:space="0" w:color="000000"/>
              <w:left w:val="nil"/>
              <w:bottom w:val="nil"/>
              <w:right w:val="nil"/>
            </w:tcBorders>
            <w:tcMar>
              <w:top w:w="0" w:type="dxa"/>
              <w:left w:w="0" w:type="dxa"/>
              <w:bottom w:w="0" w:type="dxa"/>
              <w:right w:w="0" w:type="dxa"/>
            </w:tcMar>
            <w:hideMark/>
          </w:tcPr>
          <w:p w14:paraId="0F0A3DEE"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Pretendenta nosaukums:</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16F69926"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0D5DF770"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6F15AF5" w14:textId="77777777" w:rsidTr="00081C12">
        <w:trPr>
          <w:cantSplit/>
        </w:trPr>
        <w:tc>
          <w:tcPr>
            <w:tcW w:w="2582" w:type="dxa"/>
            <w:gridSpan w:val="5"/>
            <w:tcMar>
              <w:top w:w="0" w:type="dxa"/>
              <w:left w:w="0" w:type="dxa"/>
              <w:bottom w:w="0" w:type="dxa"/>
              <w:right w:w="0" w:type="dxa"/>
            </w:tcMar>
            <w:hideMark/>
          </w:tcPr>
          <w:p w14:paraId="7BA97F8E"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Reģistrācijas numurs:</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308F774D"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0AE0A39C"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3EE07595" w14:textId="77777777" w:rsidTr="00081C12">
        <w:trPr>
          <w:cantSplit/>
        </w:trPr>
        <w:tc>
          <w:tcPr>
            <w:tcW w:w="2582" w:type="dxa"/>
            <w:gridSpan w:val="5"/>
            <w:tcMar>
              <w:top w:w="0" w:type="dxa"/>
              <w:left w:w="0" w:type="dxa"/>
              <w:bottom w:w="0" w:type="dxa"/>
              <w:right w:w="0" w:type="dxa"/>
            </w:tcMar>
            <w:hideMark/>
          </w:tcPr>
          <w:p w14:paraId="543B4730"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Juridiskā adrese:</w:t>
            </w:r>
          </w:p>
        </w:tc>
        <w:tc>
          <w:tcPr>
            <w:tcW w:w="6348" w:type="dxa"/>
            <w:gridSpan w:val="8"/>
            <w:tcBorders>
              <w:top w:val="nil"/>
              <w:left w:val="nil"/>
              <w:bottom w:val="single" w:sz="4" w:space="0" w:color="000000"/>
              <w:right w:val="nil"/>
            </w:tcBorders>
            <w:tcMar>
              <w:top w:w="0" w:type="dxa"/>
              <w:left w:w="0" w:type="dxa"/>
              <w:bottom w:w="0" w:type="dxa"/>
              <w:right w:w="0" w:type="dxa"/>
            </w:tcMar>
          </w:tcPr>
          <w:p w14:paraId="0126E2A5"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4BD17E20"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0A966DB1" w14:textId="77777777" w:rsidTr="00081C12">
        <w:trPr>
          <w:cantSplit/>
        </w:trPr>
        <w:tc>
          <w:tcPr>
            <w:tcW w:w="2582" w:type="dxa"/>
            <w:gridSpan w:val="5"/>
            <w:tcMar>
              <w:top w:w="0" w:type="dxa"/>
              <w:left w:w="0" w:type="dxa"/>
              <w:bottom w:w="0" w:type="dxa"/>
              <w:right w:w="0" w:type="dxa"/>
            </w:tcMar>
            <w:hideMark/>
          </w:tcPr>
          <w:p w14:paraId="440B9FE8"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Pasta adrese:</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0D026BC3"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30ECE19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26CA7837" w14:textId="77777777" w:rsidTr="00081C12">
        <w:trPr>
          <w:cantSplit/>
        </w:trPr>
        <w:tc>
          <w:tcPr>
            <w:tcW w:w="2582" w:type="dxa"/>
            <w:gridSpan w:val="5"/>
            <w:tcMar>
              <w:top w:w="0" w:type="dxa"/>
              <w:left w:w="0" w:type="dxa"/>
              <w:bottom w:w="0" w:type="dxa"/>
              <w:right w:w="0" w:type="dxa"/>
            </w:tcMar>
            <w:hideMark/>
          </w:tcPr>
          <w:p w14:paraId="47FAD600"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Tālrunis:</w:t>
            </w:r>
          </w:p>
        </w:tc>
        <w:tc>
          <w:tcPr>
            <w:tcW w:w="2656" w:type="dxa"/>
            <w:gridSpan w:val="2"/>
            <w:tcBorders>
              <w:top w:val="single" w:sz="4" w:space="0" w:color="000000"/>
              <w:left w:val="nil"/>
              <w:bottom w:val="single" w:sz="4" w:space="0" w:color="000000"/>
              <w:right w:val="nil"/>
            </w:tcBorders>
            <w:tcMar>
              <w:top w:w="0" w:type="dxa"/>
              <w:left w:w="0" w:type="dxa"/>
              <w:bottom w:w="0" w:type="dxa"/>
              <w:right w:w="0" w:type="dxa"/>
            </w:tcMar>
          </w:tcPr>
          <w:p w14:paraId="7CF08867"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649" w:type="dxa"/>
            <w:tcBorders>
              <w:top w:val="single" w:sz="4" w:space="0" w:color="000000"/>
              <w:left w:val="nil"/>
              <w:bottom w:val="nil"/>
              <w:right w:val="nil"/>
            </w:tcBorders>
            <w:tcMar>
              <w:top w:w="0" w:type="dxa"/>
              <w:left w:w="0" w:type="dxa"/>
              <w:bottom w:w="0" w:type="dxa"/>
              <w:right w:w="0" w:type="dxa"/>
            </w:tcMar>
            <w:hideMark/>
          </w:tcPr>
          <w:p w14:paraId="32ADBF6B"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Fakss:</w:t>
            </w:r>
          </w:p>
        </w:tc>
        <w:tc>
          <w:tcPr>
            <w:tcW w:w="3043" w:type="dxa"/>
            <w:gridSpan w:val="5"/>
            <w:tcBorders>
              <w:top w:val="single" w:sz="4" w:space="0" w:color="000000"/>
              <w:left w:val="nil"/>
              <w:bottom w:val="single" w:sz="4" w:space="0" w:color="000000"/>
              <w:right w:val="nil"/>
            </w:tcBorders>
            <w:tcMar>
              <w:top w:w="0" w:type="dxa"/>
              <w:left w:w="0" w:type="dxa"/>
              <w:bottom w:w="0" w:type="dxa"/>
              <w:right w:w="0" w:type="dxa"/>
            </w:tcMar>
          </w:tcPr>
          <w:p w14:paraId="4E954A35"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04CA107"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3975C04A" w14:textId="77777777" w:rsidTr="00081C12">
        <w:trPr>
          <w:cantSplit/>
        </w:trPr>
        <w:tc>
          <w:tcPr>
            <w:tcW w:w="2582" w:type="dxa"/>
            <w:gridSpan w:val="5"/>
            <w:tcMar>
              <w:top w:w="0" w:type="dxa"/>
              <w:left w:w="0" w:type="dxa"/>
              <w:bottom w:w="0" w:type="dxa"/>
              <w:right w:w="0" w:type="dxa"/>
            </w:tcMar>
            <w:hideMark/>
          </w:tcPr>
          <w:p w14:paraId="40729452"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E-pasta adrese:</w:t>
            </w:r>
          </w:p>
        </w:tc>
        <w:tc>
          <w:tcPr>
            <w:tcW w:w="6348" w:type="dxa"/>
            <w:gridSpan w:val="8"/>
            <w:tcBorders>
              <w:top w:val="nil"/>
              <w:left w:val="nil"/>
              <w:bottom w:val="single" w:sz="4" w:space="0" w:color="000000"/>
              <w:right w:val="nil"/>
            </w:tcBorders>
            <w:tcMar>
              <w:top w:w="0" w:type="dxa"/>
              <w:left w:w="0" w:type="dxa"/>
              <w:bottom w:w="0" w:type="dxa"/>
              <w:right w:w="0" w:type="dxa"/>
            </w:tcMar>
          </w:tcPr>
          <w:p w14:paraId="06B0EC6D"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4C6AD4E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33B5B24" w14:textId="77777777" w:rsidTr="00081C12">
        <w:trPr>
          <w:cantSplit/>
        </w:trPr>
        <w:tc>
          <w:tcPr>
            <w:tcW w:w="8930" w:type="dxa"/>
            <w:gridSpan w:val="13"/>
            <w:tcBorders>
              <w:top w:val="nil"/>
              <w:left w:val="nil"/>
              <w:bottom w:val="single" w:sz="4" w:space="0" w:color="000000"/>
              <w:right w:val="nil"/>
            </w:tcBorders>
            <w:tcMar>
              <w:top w:w="0" w:type="dxa"/>
              <w:left w:w="0" w:type="dxa"/>
              <w:bottom w:w="0" w:type="dxa"/>
              <w:right w:w="0" w:type="dxa"/>
            </w:tcMar>
          </w:tcPr>
          <w:p w14:paraId="755E96B8"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48C907C1"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073B0C05" w14:textId="77777777" w:rsidTr="00081C12">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772460B9" w14:textId="77777777" w:rsidR="00081C12" w:rsidRPr="00081C12" w:rsidRDefault="00081C12" w:rsidP="00081C12">
            <w:pPr>
              <w:widowControl w:val="0"/>
              <w:numPr>
                <w:ilvl w:val="6"/>
                <w:numId w:val="0"/>
              </w:numPr>
              <w:tabs>
                <w:tab w:val="num" w:pos="0"/>
              </w:tabs>
              <w:suppressAutoHyphens/>
              <w:overflowPunct w:val="0"/>
              <w:autoSpaceDE w:val="0"/>
              <w:spacing w:after="0" w:line="240" w:lineRule="auto"/>
              <w:ind w:right="-1"/>
              <w:outlineLvl w:val="6"/>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Finanšu rekvizīti*</w:t>
            </w:r>
          </w:p>
        </w:tc>
        <w:tc>
          <w:tcPr>
            <w:tcW w:w="332" w:type="dxa"/>
            <w:tcBorders>
              <w:top w:val="nil"/>
              <w:left w:val="single" w:sz="4" w:space="0" w:color="000000"/>
              <w:bottom w:val="nil"/>
              <w:right w:val="nil"/>
            </w:tcBorders>
            <w:tcMar>
              <w:top w:w="0" w:type="dxa"/>
              <w:left w:w="0" w:type="dxa"/>
              <w:bottom w:w="0" w:type="dxa"/>
              <w:right w:w="0" w:type="dxa"/>
            </w:tcMar>
          </w:tcPr>
          <w:p w14:paraId="499F8195"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40C0B234" w14:textId="77777777" w:rsidTr="00081C12">
        <w:trPr>
          <w:cantSplit/>
        </w:trPr>
        <w:tc>
          <w:tcPr>
            <w:tcW w:w="2268" w:type="dxa"/>
            <w:gridSpan w:val="4"/>
            <w:tcBorders>
              <w:top w:val="single" w:sz="4" w:space="0" w:color="000000"/>
              <w:left w:val="nil"/>
              <w:bottom w:val="nil"/>
              <w:right w:val="nil"/>
            </w:tcBorders>
            <w:tcMar>
              <w:top w:w="0" w:type="dxa"/>
              <w:left w:w="0" w:type="dxa"/>
              <w:bottom w:w="0" w:type="dxa"/>
              <w:right w:w="0" w:type="dxa"/>
            </w:tcMar>
            <w:hideMark/>
          </w:tcPr>
          <w:p w14:paraId="7F48DBF4"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Bankas nosaukums: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292B0C10"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737A955B"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47B95EF3" w14:textId="77777777" w:rsidTr="00081C12">
        <w:trPr>
          <w:cantSplit/>
        </w:trPr>
        <w:tc>
          <w:tcPr>
            <w:tcW w:w="2268" w:type="dxa"/>
            <w:gridSpan w:val="4"/>
            <w:tcMar>
              <w:top w:w="0" w:type="dxa"/>
              <w:left w:w="0" w:type="dxa"/>
              <w:bottom w:w="0" w:type="dxa"/>
              <w:right w:w="0" w:type="dxa"/>
            </w:tcMar>
            <w:hideMark/>
          </w:tcPr>
          <w:p w14:paraId="3B814F54"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Bankas kods: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6ACD2C92"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C33BBD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52759680" w14:textId="77777777" w:rsidTr="00081C12">
        <w:trPr>
          <w:cantSplit/>
        </w:trPr>
        <w:tc>
          <w:tcPr>
            <w:tcW w:w="2268" w:type="dxa"/>
            <w:gridSpan w:val="4"/>
            <w:tcMar>
              <w:top w:w="0" w:type="dxa"/>
              <w:left w:w="0" w:type="dxa"/>
              <w:bottom w:w="0" w:type="dxa"/>
              <w:right w:w="0" w:type="dxa"/>
            </w:tcMar>
            <w:hideMark/>
          </w:tcPr>
          <w:p w14:paraId="2D7C6D31"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Konta numurs:</w:t>
            </w:r>
          </w:p>
        </w:tc>
        <w:tc>
          <w:tcPr>
            <w:tcW w:w="6662" w:type="dxa"/>
            <w:gridSpan w:val="9"/>
            <w:tcBorders>
              <w:top w:val="nil"/>
              <w:left w:val="nil"/>
              <w:bottom w:val="single" w:sz="4" w:space="0" w:color="000000"/>
              <w:right w:val="nil"/>
            </w:tcBorders>
            <w:tcMar>
              <w:top w:w="0" w:type="dxa"/>
              <w:left w:w="0" w:type="dxa"/>
              <w:bottom w:w="0" w:type="dxa"/>
              <w:right w:w="0" w:type="dxa"/>
            </w:tcMar>
          </w:tcPr>
          <w:p w14:paraId="1975AD45"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284F9F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731A8B81" w14:textId="77777777" w:rsidTr="00081C12">
        <w:trPr>
          <w:cantSplit/>
        </w:trPr>
        <w:tc>
          <w:tcPr>
            <w:tcW w:w="8930" w:type="dxa"/>
            <w:gridSpan w:val="13"/>
            <w:tcBorders>
              <w:top w:val="nil"/>
              <w:left w:val="nil"/>
              <w:bottom w:val="single" w:sz="4" w:space="0" w:color="000000"/>
              <w:right w:val="nil"/>
            </w:tcBorders>
            <w:tcMar>
              <w:top w:w="0" w:type="dxa"/>
              <w:left w:w="0" w:type="dxa"/>
              <w:bottom w:w="0" w:type="dxa"/>
              <w:right w:w="0" w:type="dxa"/>
            </w:tcMar>
          </w:tcPr>
          <w:p w14:paraId="041B8153"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2E3CF1F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54E094B0" w14:textId="77777777" w:rsidTr="00081C12">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5C66D5B6" w14:textId="77777777" w:rsidR="00081C12" w:rsidRPr="00081C12" w:rsidRDefault="00081C12" w:rsidP="00081C12">
            <w:pPr>
              <w:widowControl w:val="0"/>
              <w:numPr>
                <w:ilvl w:val="6"/>
                <w:numId w:val="0"/>
              </w:numPr>
              <w:tabs>
                <w:tab w:val="num" w:pos="0"/>
              </w:tabs>
              <w:suppressAutoHyphens/>
              <w:overflowPunct w:val="0"/>
              <w:autoSpaceDE w:val="0"/>
              <w:spacing w:after="0" w:line="240" w:lineRule="auto"/>
              <w:ind w:right="-1"/>
              <w:outlineLvl w:val="6"/>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Informācija par pretendenta atbildīgo personu*</w:t>
            </w:r>
          </w:p>
        </w:tc>
        <w:tc>
          <w:tcPr>
            <w:tcW w:w="332" w:type="dxa"/>
            <w:tcBorders>
              <w:top w:val="nil"/>
              <w:left w:val="single" w:sz="4" w:space="0" w:color="000000"/>
              <w:bottom w:val="nil"/>
              <w:right w:val="nil"/>
            </w:tcBorders>
            <w:tcMar>
              <w:top w:w="0" w:type="dxa"/>
              <w:left w:w="0" w:type="dxa"/>
              <w:bottom w:w="0" w:type="dxa"/>
              <w:right w:w="0" w:type="dxa"/>
            </w:tcMar>
          </w:tcPr>
          <w:p w14:paraId="70219F13"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59BE6E43" w14:textId="77777777" w:rsidTr="00081C12">
        <w:trPr>
          <w:cantSplit/>
        </w:trPr>
        <w:tc>
          <w:tcPr>
            <w:tcW w:w="2268" w:type="dxa"/>
            <w:gridSpan w:val="4"/>
            <w:tcMar>
              <w:top w:w="0" w:type="dxa"/>
              <w:left w:w="0" w:type="dxa"/>
              <w:bottom w:w="0" w:type="dxa"/>
              <w:right w:w="0" w:type="dxa"/>
            </w:tcMar>
            <w:hideMark/>
          </w:tcPr>
          <w:p w14:paraId="46B4F649"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Vārds, uzvārds </w:t>
            </w:r>
          </w:p>
          <w:p w14:paraId="275919E6"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(personas kods):</w:t>
            </w:r>
          </w:p>
        </w:tc>
        <w:tc>
          <w:tcPr>
            <w:tcW w:w="6662" w:type="dxa"/>
            <w:gridSpan w:val="9"/>
            <w:tcBorders>
              <w:top w:val="nil"/>
              <w:left w:val="nil"/>
              <w:bottom w:val="single" w:sz="4" w:space="0" w:color="000000"/>
              <w:right w:val="nil"/>
            </w:tcBorders>
            <w:tcMar>
              <w:top w:w="0" w:type="dxa"/>
              <w:left w:w="0" w:type="dxa"/>
              <w:bottom w:w="0" w:type="dxa"/>
              <w:right w:w="0" w:type="dxa"/>
            </w:tcMar>
          </w:tcPr>
          <w:p w14:paraId="20435C0E"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32F5436"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AE662BD" w14:textId="77777777" w:rsidTr="00081C12">
        <w:trPr>
          <w:cantSplit/>
        </w:trPr>
        <w:tc>
          <w:tcPr>
            <w:tcW w:w="2268" w:type="dxa"/>
            <w:gridSpan w:val="4"/>
            <w:tcMar>
              <w:top w:w="0" w:type="dxa"/>
              <w:left w:w="0" w:type="dxa"/>
              <w:bottom w:w="0" w:type="dxa"/>
              <w:right w:w="0" w:type="dxa"/>
            </w:tcMar>
            <w:hideMark/>
          </w:tcPr>
          <w:p w14:paraId="7998E796"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Ieņemamais amats: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79F9713B"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7179DB7E"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37A1AD97" w14:textId="77777777" w:rsidTr="00081C12">
        <w:trPr>
          <w:cantSplit/>
        </w:trPr>
        <w:tc>
          <w:tcPr>
            <w:tcW w:w="2268" w:type="dxa"/>
            <w:gridSpan w:val="4"/>
            <w:tcMar>
              <w:top w:w="0" w:type="dxa"/>
              <w:left w:w="0" w:type="dxa"/>
              <w:bottom w:w="0" w:type="dxa"/>
              <w:right w:w="0" w:type="dxa"/>
            </w:tcMar>
            <w:hideMark/>
          </w:tcPr>
          <w:p w14:paraId="2366D124"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Tālrunis:</w:t>
            </w:r>
          </w:p>
        </w:tc>
        <w:tc>
          <w:tcPr>
            <w:tcW w:w="2970" w:type="dxa"/>
            <w:gridSpan w:val="3"/>
            <w:tcBorders>
              <w:top w:val="single" w:sz="4" w:space="0" w:color="000000"/>
              <w:left w:val="nil"/>
              <w:bottom w:val="single" w:sz="4" w:space="0" w:color="000000"/>
              <w:right w:val="nil"/>
            </w:tcBorders>
            <w:tcMar>
              <w:top w:w="0" w:type="dxa"/>
              <w:left w:w="0" w:type="dxa"/>
              <w:bottom w:w="0" w:type="dxa"/>
              <w:right w:w="0" w:type="dxa"/>
            </w:tcMar>
          </w:tcPr>
          <w:p w14:paraId="3A721BE2"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649" w:type="dxa"/>
            <w:tcBorders>
              <w:top w:val="single" w:sz="4" w:space="0" w:color="000000"/>
              <w:left w:val="nil"/>
              <w:bottom w:val="nil"/>
              <w:right w:val="nil"/>
            </w:tcBorders>
            <w:tcMar>
              <w:top w:w="0" w:type="dxa"/>
              <w:left w:w="0" w:type="dxa"/>
              <w:bottom w:w="0" w:type="dxa"/>
              <w:right w:w="0" w:type="dxa"/>
            </w:tcMar>
            <w:hideMark/>
          </w:tcPr>
          <w:p w14:paraId="46A483B8"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Fakss:</w:t>
            </w:r>
          </w:p>
        </w:tc>
        <w:tc>
          <w:tcPr>
            <w:tcW w:w="3043" w:type="dxa"/>
            <w:gridSpan w:val="5"/>
            <w:tcBorders>
              <w:top w:val="single" w:sz="4" w:space="0" w:color="000000"/>
              <w:left w:val="nil"/>
              <w:bottom w:val="single" w:sz="4" w:space="0" w:color="000000"/>
              <w:right w:val="nil"/>
            </w:tcBorders>
            <w:tcMar>
              <w:top w:w="0" w:type="dxa"/>
              <w:left w:w="0" w:type="dxa"/>
              <w:bottom w:w="0" w:type="dxa"/>
              <w:right w:w="0" w:type="dxa"/>
            </w:tcMar>
          </w:tcPr>
          <w:p w14:paraId="305E02C9"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219DA3CD"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0F1927B" w14:textId="77777777" w:rsidTr="00081C12">
        <w:trPr>
          <w:cantSplit/>
        </w:trPr>
        <w:tc>
          <w:tcPr>
            <w:tcW w:w="2268" w:type="dxa"/>
            <w:gridSpan w:val="4"/>
            <w:tcMar>
              <w:top w:w="0" w:type="dxa"/>
              <w:left w:w="0" w:type="dxa"/>
              <w:bottom w:w="0" w:type="dxa"/>
              <w:right w:w="0" w:type="dxa"/>
            </w:tcMar>
            <w:hideMark/>
          </w:tcPr>
          <w:p w14:paraId="508D4396"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E-pasta adrese:</w:t>
            </w:r>
          </w:p>
        </w:tc>
        <w:tc>
          <w:tcPr>
            <w:tcW w:w="6662" w:type="dxa"/>
            <w:gridSpan w:val="9"/>
            <w:tcBorders>
              <w:top w:val="nil"/>
              <w:left w:val="nil"/>
              <w:bottom w:val="single" w:sz="4" w:space="0" w:color="000000"/>
              <w:right w:val="nil"/>
            </w:tcBorders>
            <w:tcMar>
              <w:top w:w="0" w:type="dxa"/>
              <w:left w:w="0" w:type="dxa"/>
              <w:bottom w:w="0" w:type="dxa"/>
              <w:right w:w="0" w:type="dxa"/>
            </w:tcMar>
          </w:tcPr>
          <w:p w14:paraId="5666A124"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3A40BF24"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bl>
    <w:p w14:paraId="2E8D60AF" w14:textId="7F102903" w:rsidR="00081C12" w:rsidRPr="00081C12" w:rsidRDefault="00081C12" w:rsidP="00081C12">
      <w:pPr>
        <w:suppressAutoHyphens/>
        <w:overflowPunct w:val="0"/>
        <w:autoSpaceDE w:val="0"/>
        <w:spacing w:before="240" w:after="0" w:line="240" w:lineRule="auto"/>
        <w:ind w:right="24" w:firstLine="709"/>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Ar šo mēs apliecinām savu dalību </w:t>
      </w:r>
      <w:r w:rsidR="00423C5B" w:rsidRPr="00423C5B">
        <w:rPr>
          <w:rFonts w:ascii="Times New Roman" w:eastAsia="Times New Roman" w:hAnsi="Times New Roman" w:cs="Times New Roman"/>
          <w:kern w:val="2"/>
          <w:shd w:val="clear" w:color="auto" w:fill="FFFFFF"/>
          <w:lang w:eastAsia="zh-CN"/>
        </w:rPr>
        <w:t>Atkārtot</w:t>
      </w:r>
      <w:r w:rsidR="00423C5B">
        <w:rPr>
          <w:rFonts w:ascii="Times New Roman" w:eastAsia="Times New Roman" w:hAnsi="Times New Roman" w:cs="Times New Roman"/>
          <w:kern w:val="2"/>
          <w:shd w:val="clear" w:color="auto" w:fill="FFFFFF"/>
          <w:lang w:eastAsia="zh-CN"/>
        </w:rPr>
        <w:t>ā</w:t>
      </w:r>
      <w:r w:rsidR="00423C5B" w:rsidRPr="00423C5B">
        <w:rPr>
          <w:rFonts w:ascii="Times New Roman" w:eastAsia="Times New Roman" w:hAnsi="Times New Roman" w:cs="Times New Roman"/>
          <w:kern w:val="2"/>
          <w:shd w:val="clear" w:color="auto" w:fill="FFFFFF"/>
          <w:lang w:eastAsia="zh-CN"/>
        </w:rPr>
        <w:t xml:space="preserve"> iepirkum</w:t>
      </w:r>
      <w:r w:rsidR="00423C5B">
        <w:rPr>
          <w:rFonts w:ascii="Times New Roman" w:eastAsia="Times New Roman" w:hAnsi="Times New Roman" w:cs="Times New Roman"/>
          <w:kern w:val="2"/>
          <w:shd w:val="clear" w:color="auto" w:fill="FFFFFF"/>
          <w:lang w:eastAsia="zh-CN"/>
        </w:rPr>
        <w:t>ā</w:t>
      </w:r>
      <w:r w:rsidR="00423C5B" w:rsidRPr="00423C5B">
        <w:rPr>
          <w:rFonts w:ascii="Times New Roman" w:eastAsia="Times New Roman" w:hAnsi="Times New Roman" w:cs="Times New Roman"/>
          <w:kern w:val="2"/>
          <w:shd w:val="clear" w:color="auto" w:fill="FFFFFF"/>
          <w:lang w:eastAsia="zh-CN"/>
        </w:rPr>
        <w:t xml:space="preserve"> – Cenu aptauja </w:t>
      </w:r>
      <w:r w:rsidRPr="00081C12">
        <w:rPr>
          <w:rFonts w:ascii="Times New Roman" w:eastAsia="Times New Roman" w:hAnsi="Times New Roman" w:cs="Times New Roman"/>
          <w:kern w:val="2"/>
          <w:shd w:val="clear" w:color="auto" w:fill="FFFFFF"/>
          <w:lang w:eastAsia="zh-CN"/>
        </w:rPr>
        <w:t>„</w:t>
      </w:r>
      <w:r w:rsidRPr="00081C12">
        <w:rPr>
          <w:rFonts w:ascii="Times New Roman" w:eastAsia="Times New Roman" w:hAnsi="Times New Roman" w:cs="Times New Roman"/>
          <w:b/>
          <w:kern w:val="2"/>
          <w:lang w:eastAsia="zh-CN"/>
        </w:rPr>
        <w:t>Malkas piegāde pašvaldības SIA „Kandavas komunālie pakalpojumi” siltumenerģijas ražošanai 202</w:t>
      </w:r>
      <w:r w:rsidR="001F3E90">
        <w:rPr>
          <w:rFonts w:ascii="Times New Roman" w:eastAsia="Times New Roman" w:hAnsi="Times New Roman" w:cs="Times New Roman"/>
          <w:b/>
          <w:kern w:val="2"/>
          <w:lang w:eastAsia="zh-CN"/>
        </w:rPr>
        <w:t>2</w:t>
      </w:r>
      <w:r w:rsidRPr="00081C12">
        <w:rPr>
          <w:rFonts w:ascii="Times New Roman" w:eastAsia="Times New Roman" w:hAnsi="Times New Roman" w:cs="Times New Roman"/>
          <w:b/>
          <w:kern w:val="2"/>
          <w:lang w:eastAsia="zh-CN"/>
        </w:rPr>
        <w:t>./202</w:t>
      </w:r>
      <w:r w:rsidR="001F3E90">
        <w:rPr>
          <w:rFonts w:ascii="Times New Roman" w:eastAsia="Times New Roman" w:hAnsi="Times New Roman" w:cs="Times New Roman"/>
          <w:b/>
          <w:kern w:val="2"/>
          <w:lang w:eastAsia="zh-CN"/>
        </w:rPr>
        <w:t>3</w:t>
      </w:r>
      <w:r w:rsidRPr="00081C12">
        <w:rPr>
          <w:rFonts w:ascii="Times New Roman" w:eastAsia="Times New Roman" w:hAnsi="Times New Roman" w:cs="Times New Roman"/>
          <w:b/>
          <w:kern w:val="2"/>
          <w:lang w:eastAsia="zh-CN"/>
        </w:rPr>
        <w:t>.</w:t>
      </w:r>
      <w:r w:rsidR="001F3E90">
        <w:rPr>
          <w:rFonts w:ascii="Times New Roman" w:eastAsia="Times New Roman" w:hAnsi="Times New Roman" w:cs="Times New Roman"/>
          <w:b/>
          <w:kern w:val="2"/>
          <w:lang w:eastAsia="zh-CN"/>
        </w:rPr>
        <w:t xml:space="preserve"> </w:t>
      </w:r>
      <w:r w:rsidRPr="00081C12">
        <w:rPr>
          <w:rFonts w:ascii="Times New Roman" w:eastAsia="Times New Roman" w:hAnsi="Times New Roman" w:cs="Times New Roman"/>
          <w:b/>
          <w:kern w:val="2"/>
          <w:lang w:eastAsia="zh-CN"/>
        </w:rPr>
        <w:t>gada apkures sezonā</w:t>
      </w:r>
      <w:r w:rsidRPr="00081C12">
        <w:rPr>
          <w:rFonts w:ascii="Times New Roman" w:eastAsia="Times New Roman" w:hAnsi="Times New Roman" w:cs="Times New Roman"/>
          <w:kern w:val="2"/>
          <w:shd w:val="clear" w:color="auto" w:fill="FFFFFF"/>
          <w:lang w:eastAsia="zh-CN"/>
        </w:rPr>
        <w:t>”, i</w:t>
      </w:r>
      <w:r w:rsidRPr="00081C12">
        <w:rPr>
          <w:rFonts w:ascii="Times New Roman" w:eastAsia="Times New Roman" w:hAnsi="Times New Roman" w:cs="Times New Roman"/>
          <w:bCs/>
          <w:kern w:val="2"/>
          <w:shd w:val="clear" w:color="auto" w:fill="FFFFFF"/>
          <w:lang w:eastAsia="zh-CN"/>
        </w:rPr>
        <w:t>epirkuma identifikācijas numurs – KANDKP 202</w:t>
      </w:r>
      <w:r w:rsidR="001F3E90">
        <w:rPr>
          <w:rFonts w:ascii="Times New Roman" w:eastAsia="Times New Roman" w:hAnsi="Times New Roman" w:cs="Times New Roman"/>
          <w:bCs/>
          <w:kern w:val="2"/>
          <w:shd w:val="clear" w:color="auto" w:fill="FFFFFF"/>
          <w:lang w:eastAsia="zh-CN"/>
        </w:rPr>
        <w:t>2</w:t>
      </w:r>
      <w:r w:rsidRPr="00081C12">
        <w:rPr>
          <w:rFonts w:ascii="Times New Roman" w:eastAsia="Times New Roman" w:hAnsi="Times New Roman" w:cs="Times New Roman"/>
          <w:bCs/>
          <w:kern w:val="2"/>
          <w:shd w:val="clear" w:color="auto" w:fill="FFFFFF"/>
          <w:lang w:eastAsia="zh-CN"/>
        </w:rPr>
        <w:t>/</w:t>
      </w:r>
      <w:r w:rsidR="00423C5B">
        <w:rPr>
          <w:rFonts w:ascii="Times New Roman" w:eastAsia="Times New Roman" w:hAnsi="Times New Roman" w:cs="Times New Roman"/>
          <w:bCs/>
          <w:kern w:val="2"/>
          <w:shd w:val="clear" w:color="auto" w:fill="FFFFFF"/>
          <w:lang w:eastAsia="zh-CN"/>
        </w:rPr>
        <w:t>8</w:t>
      </w:r>
      <w:r w:rsidRPr="00081C12">
        <w:rPr>
          <w:rFonts w:ascii="Times New Roman" w:eastAsia="Times New Roman" w:hAnsi="Times New Roman" w:cs="Times New Roman"/>
          <w:i/>
          <w:kern w:val="2"/>
          <w:shd w:val="clear" w:color="auto" w:fill="FFFFFF"/>
          <w:lang w:eastAsia="zh-CN"/>
        </w:rPr>
        <w:t xml:space="preserve">. </w:t>
      </w:r>
      <w:r w:rsidRPr="00081C12">
        <w:rPr>
          <w:rFonts w:ascii="Times New Roman" w:eastAsia="Times New Roman" w:hAnsi="Times New Roman" w:cs="Times New Roman"/>
          <w:kern w:val="2"/>
          <w:shd w:val="clear" w:color="auto" w:fill="FFFFFF"/>
          <w:lang w:eastAsia="zh-CN"/>
        </w:rPr>
        <w:t xml:space="preserve">Apstiprinām, ka esam iepazinušies ar Nolikumu un piekrītam visiem </w:t>
      </w:r>
      <w:r w:rsidR="00423C5B">
        <w:rPr>
          <w:rFonts w:ascii="Times New Roman" w:eastAsia="Times New Roman" w:hAnsi="Times New Roman" w:cs="Times New Roman"/>
          <w:kern w:val="2"/>
          <w:shd w:val="clear" w:color="auto" w:fill="FFFFFF"/>
          <w:lang w:eastAsia="zh-CN"/>
        </w:rPr>
        <w:t>Atkārtotā i</w:t>
      </w:r>
      <w:r w:rsidRPr="00081C12">
        <w:rPr>
          <w:rFonts w:ascii="Times New Roman" w:eastAsia="Times New Roman" w:hAnsi="Times New Roman" w:cs="Times New Roman"/>
          <w:kern w:val="2"/>
          <w:shd w:val="clear" w:color="auto" w:fill="FFFFFF"/>
          <w:lang w:eastAsia="zh-CN"/>
        </w:rPr>
        <w:t>epirkuma procedūras noteikumiem, tie ir skaidri un saprotami, iebildumu un pretenziju pret tiem nav.</w:t>
      </w:r>
    </w:p>
    <w:p w14:paraId="00C2F7EA" w14:textId="00BC5B81" w:rsidR="00081C12" w:rsidRPr="00081C12" w:rsidRDefault="00081C12" w:rsidP="00081C12">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Ar šo mēs apstiprinām, ka mūsu piedāvājums ir spēkā 60 (sešdesmit) dienas, skaitot no 202</w:t>
      </w:r>
      <w:r w:rsidR="001F3E90">
        <w:rPr>
          <w:rFonts w:ascii="Times New Roman" w:eastAsia="Times New Roman" w:hAnsi="Times New Roman" w:cs="Times New Roman"/>
          <w:kern w:val="2"/>
          <w:shd w:val="clear" w:color="auto" w:fill="FFFFFF"/>
          <w:lang w:eastAsia="zh-CN"/>
        </w:rPr>
        <w:t>2</w:t>
      </w:r>
      <w:r w:rsidRPr="00081C12">
        <w:rPr>
          <w:rFonts w:ascii="Times New Roman" w:eastAsia="Times New Roman" w:hAnsi="Times New Roman" w:cs="Times New Roman"/>
          <w:kern w:val="2"/>
          <w:shd w:val="clear" w:color="auto" w:fill="FFFFFF"/>
          <w:lang w:eastAsia="zh-CN"/>
        </w:rPr>
        <w:t xml:space="preserve">.gada </w:t>
      </w:r>
      <w:r w:rsidR="00423C5B">
        <w:rPr>
          <w:rFonts w:ascii="Times New Roman" w:eastAsia="Times New Roman" w:hAnsi="Times New Roman" w:cs="Times New Roman"/>
          <w:kern w:val="2"/>
          <w:shd w:val="clear" w:color="auto" w:fill="FFFFFF"/>
          <w:lang w:eastAsia="zh-CN"/>
        </w:rPr>
        <w:t>22</w:t>
      </w:r>
      <w:r w:rsidRPr="00081C12">
        <w:rPr>
          <w:rFonts w:ascii="Times New Roman" w:eastAsia="Times New Roman" w:hAnsi="Times New Roman" w:cs="Times New Roman"/>
          <w:kern w:val="2"/>
          <w:shd w:val="clear" w:color="auto" w:fill="FFFFFF"/>
          <w:lang w:eastAsia="zh-CN"/>
        </w:rPr>
        <w:t>.</w:t>
      </w:r>
      <w:r w:rsidR="00423C5B">
        <w:rPr>
          <w:rFonts w:ascii="Times New Roman" w:eastAsia="Times New Roman" w:hAnsi="Times New Roman" w:cs="Times New Roman"/>
          <w:kern w:val="2"/>
          <w:shd w:val="clear" w:color="auto" w:fill="FFFFFF"/>
          <w:lang w:eastAsia="zh-CN"/>
        </w:rPr>
        <w:t xml:space="preserve"> </w:t>
      </w:r>
      <w:r w:rsidRPr="00081C12">
        <w:rPr>
          <w:rFonts w:ascii="Times New Roman" w:eastAsia="Times New Roman" w:hAnsi="Times New Roman" w:cs="Times New Roman"/>
          <w:kern w:val="2"/>
          <w:shd w:val="clear" w:color="auto" w:fill="FFFFFF"/>
          <w:lang w:eastAsia="zh-CN"/>
        </w:rPr>
        <w:t>jū</w:t>
      </w:r>
      <w:r w:rsidR="00423C5B">
        <w:rPr>
          <w:rFonts w:ascii="Times New Roman" w:eastAsia="Times New Roman" w:hAnsi="Times New Roman" w:cs="Times New Roman"/>
          <w:kern w:val="2"/>
          <w:shd w:val="clear" w:color="auto" w:fill="FFFFFF"/>
          <w:lang w:eastAsia="zh-CN"/>
        </w:rPr>
        <w:t>l</w:t>
      </w:r>
      <w:r w:rsidRPr="00081C12">
        <w:rPr>
          <w:rFonts w:ascii="Times New Roman" w:eastAsia="Times New Roman" w:hAnsi="Times New Roman" w:cs="Times New Roman"/>
          <w:kern w:val="2"/>
          <w:shd w:val="clear" w:color="auto" w:fill="FFFFFF"/>
          <w:lang w:eastAsia="zh-CN"/>
        </w:rPr>
        <w:t>ija.</w:t>
      </w:r>
    </w:p>
    <w:p w14:paraId="52AD736B" w14:textId="77777777" w:rsidR="00081C12" w:rsidRPr="00081C12" w:rsidRDefault="00081C12" w:rsidP="00081C12">
      <w:pPr>
        <w:widowControl w:val="0"/>
        <w:tabs>
          <w:tab w:val="left" w:pos="9498"/>
        </w:tabs>
        <w:suppressAutoHyphens/>
        <w:overflowPunct w:val="0"/>
        <w:autoSpaceDE w:val="0"/>
        <w:spacing w:after="0" w:line="240" w:lineRule="auto"/>
        <w:ind w:right="-115" w:firstLine="709"/>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Ar šo apliecinām, ka visa iesniegtā informācija ir patiesa.</w:t>
      </w:r>
    </w:p>
    <w:p w14:paraId="6331BE8A"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hd w:val="clear" w:color="auto" w:fill="FFFFFF"/>
          <w:lang w:eastAsia="zh-CN"/>
        </w:rPr>
      </w:pPr>
    </w:p>
    <w:tbl>
      <w:tblPr>
        <w:tblW w:w="0" w:type="auto"/>
        <w:tblInd w:w="108" w:type="dxa"/>
        <w:tblLayout w:type="fixed"/>
        <w:tblLook w:val="04A0" w:firstRow="1" w:lastRow="0" w:firstColumn="1" w:lastColumn="0" w:noHBand="0" w:noVBand="1"/>
      </w:tblPr>
      <w:tblGrid>
        <w:gridCol w:w="3119"/>
        <w:gridCol w:w="5384"/>
      </w:tblGrid>
      <w:tr w:rsidR="00081C12" w:rsidRPr="00081C12" w14:paraId="78B21DCB" w14:textId="77777777" w:rsidTr="00081C12">
        <w:trPr>
          <w:trHeight w:val="390"/>
        </w:trPr>
        <w:tc>
          <w:tcPr>
            <w:tcW w:w="3119" w:type="dxa"/>
            <w:tcBorders>
              <w:top w:val="single" w:sz="4" w:space="0" w:color="000000"/>
              <w:left w:val="single" w:sz="4" w:space="0" w:color="000000"/>
              <w:bottom w:val="single" w:sz="4" w:space="0" w:color="000000"/>
              <w:right w:val="nil"/>
            </w:tcBorders>
            <w:vAlign w:val="center"/>
            <w:hideMark/>
          </w:tcPr>
          <w:p w14:paraId="0667A44E"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Pretendenta nosaukums*:</w:t>
            </w:r>
          </w:p>
        </w:tc>
        <w:tc>
          <w:tcPr>
            <w:tcW w:w="5384" w:type="dxa"/>
            <w:tcBorders>
              <w:top w:val="single" w:sz="4" w:space="0" w:color="000000"/>
              <w:left w:val="single" w:sz="4" w:space="0" w:color="000000"/>
              <w:bottom w:val="single" w:sz="4" w:space="0" w:color="000000"/>
              <w:right w:val="single" w:sz="4" w:space="0" w:color="000000"/>
            </w:tcBorders>
            <w:vAlign w:val="center"/>
          </w:tcPr>
          <w:p w14:paraId="5116F497"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r w:rsidR="00081C12" w:rsidRPr="00081C12" w14:paraId="56CAE262" w14:textId="77777777" w:rsidTr="00081C12">
        <w:trPr>
          <w:trHeight w:val="390"/>
        </w:trPr>
        <w:tc>
          <w:tcPr>
            <w:tcW w:w="3119" w:type="dxa"/>
            <w:tcBorders>
              <w:top w:val="single" w:sz="4" w:space="0" w:color="000000"/>
              <w:left w:val="single" w:sz="4" w:space="0" w:color="000000"/>
              <w:bottom w:val="single" w:sz="4" w:space="0" w:color="000000"/>
              <w:right w:val="nil"/>
            </w:tcBorders>
            <w:vAlign w:val="center"/>
            <w:hideMark/>
          </w:tcPr>
          <w:p w14:paraId="642DE5E3"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Amatpersonas vārds, uzvārds*</w:t>
            </w:r>
          </w:p>
        </w:tc>
        <w:tc>
          <w:tcPr>
            <w:tcW w:w="5384" w:type="dxa"/>
            <w:tcBorders>
              <w:top w:val="single" w:sz="4" w:space="0" w:color="000000"/>
              <w:left w:val="single" w:sz="4" w:space="0" w:color="000000"/>
              <w:bottom w:val="single" w:sz="4" w:space="0" w:color="000000"/>
              <w:right w:val="single" w:sz="4" w:space="0" w:color="000000"/>
            </w:tcBorders>
            <w:vAlign w:val="center"/>
          </w:tcPr>
          <w:p w14:paraId="4FD91A18"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r w:rsidR="00081C12" w:rsidRPr="00081C12" w14:paraId="40EB5483" w14:textId="77777777" w:rsidTr="00081C12">
        <w:trPr>
          <w:trHeight w:val="390"/>
        </w:trPr>
        <w:tc>
          <w:tcPr>
            <w:tcW w:w="3119" w:type="dxa"/>
            <w:tcBorders>
              <w:top w:val="single" w:sz="4" w:space="0" w:color="000000"/>
              <w:left w:val="single" w:sz="4" w:space="0" w:color="000000"/>
              <w:bottom w:val="single" w:sz="4" w:space="0" w:color="000000"/>
              <w:right w:val="nil"/>
            </w:tcBorders>
            <w:vAlign w:val="center"/>
            <w:hideMark/>
          </w:tcPr>
          <w:p w14:paraId="405BB75F"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Ieņemamā amata nosaukums*:</w:t>
            </w:r>
          </w:p>
        </w:tc>
        <w:tc>
          <w:tcPr>
            <w:tcW w:w="5384" w:type="dxa"/>
            <w:tcBorders>
              <w:top w:val="single" w:sz="4" w:space="0" w:color="000000"/>
              <w:left w:val="single" w:sz="4" w:space="0" w:color="000000"/>
              <w:bottom w:val="single" w:sz="4" w:space="0" w:color="000000"/>
              <w:right w:val="single" w:sz="4" w:space="0" w:color="000000"/>
            </w:tcBorders>
            <w:vAlign w:val="center"/>
          </w:tcPr>
          <w:p w14:paraId="19969553"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r w:rsidR="00081C12" w:rsidRPr="00081C12" w14:paraId="4048C5BB" w14:textId="77777777" w:rsidTr="00081C12">
        <w:trPr>
          <w:trHeight w:val="567"/>
        </w:trPr>
        <w:tc>
          <w:tcPr>
            <w:tcW w:w="3119" w:type="dxa"/>
            <w:tcBorders>
              <w:top w:val="single" w:sz="4" w:space="0" w:color="000000"/>
              <w:left w:val="single" w:sz="4" w:space="0" w:color="000000"/>
              <w:bottom w:val="single" w:sz="4" w:space="0" w:color="000000"/>
              <w:right w:val="nil"/>
            </w:tcBorders>
            <w:vAlign w:val="center"/>
            <w:hideMark/>
          </w:tcPr>
          <w:p w14:paraId="1F160ABF"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Amatpersonas paraksts*:</w:t>
            </w:r>
          </w:p>
        </w:tc>
        <w:tc>
          <w:tcPr>
            <w:tcW w:w="5384" w:type="dxa"/>
            <w:tcBorders>
              <w:top w:val="single" w:sz="4" w:space="0" w:color="000000"/>
              <w:left w:val="single" w:sz="4" w:space="0" w:color="000000"/>
              <w:bottom w:val="single" w:sz="4" w:space="0" w:color="000000"/>
              <w:right w:val="single" w:sz="4" w:space="0" w:color="000000"/>
            </w:tcBorders>
            <w:vAlign w:val="center"/>
          </w:tcPr>
          <w:p w14:paraId="2BA6FD1B"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bl>
    <w:p w14:paraId="42D6775E" w14:textId="77777777" w:rsidR="00081C12" w:rsidRPr="00081C12" w:rsidRDefault="00081C12" w:rsidP="00081C12">
      <w:pPr>
        <w:widowControl w:val="0"/>
        <w:tabs>
          <w:tab w:val="left" w:pos="9498"/>
        </w:tabs>
        <w:suppressAutoHyphens/>
        <w:overflowPunct w:val="0"/>
        <w:autoSpaceDE w:val="0"/>
        <w:spacing w:after="0" w:line="240" w:lineRule="auto"/>
        <w:ind w:right="-115" w:firstLine="720"/>
        <w:rPr>
          <w:rFonts w:ascii="Times New Roman" w:eastAsia="Times New Roman" w:hAnsi="Times New Roman" w:cs="Times New Roman"/>
          <w:kern w:val="2"/>
          <w:sz w:val="20"/>
          <w:szCs w:val="20"/>
          <w:shd w:val="clear" w:color="auto" w:fill="FFFFFF"/>
          <w:lang w:eastAsia="zh-CN"/>
        </w:rPr>
      </w:pPr>
    </w:p>
    <w:p w14:paraId="38AE2239" w14:textId="77777777" w:rsidR="00081C12" w:rsidRPr="00081C12" w:rsidRDefault="00081C12" w:rsidP="00081C12">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   Z.v.</w:t>
      </w:r>
    </w:p>
    <w:p w14:paraId="0B63ACB7"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__________________________</w:t>
      </w:r>
    </w:p>
    <w:p w14:paraId="09E5B150" w14:textId="77777777" w:rsidR="00081C12" w:rsidRPr="00081C12" w:rsidRDefault="00081C12" w:rsidP="00081C12">
      <w:pPr>
        <w:suppressAutoHyphens/>
        <w:autoSpaceDN w:val="0"/>
        <w:spacing w:after="200" w:line="276" w:lineRule="auto"/>
        <w:ind w:right="281"/>
        <w:rPr>
          <w:rFonts w:ascii="Times New Roman" w:eastAsia="Times New Roman" w:hAnsi="Times New Roman" w:cs="Times New Roman"/>
          <w:b/>
          <w:bCs/>
          <w:kern w:val="2"/>
          <w:sz w:val="24"/>
          <w:szCs w:val="24"/>
          <w:shd w:val="clear" w:color="auto" w:fill="FFFFFF"/>
          <w:lang w:eastAsia="zh-CN"/>
        </w:rPr>
      </w:pPr>
      <w:r w:rsidRPr="00081C12">
        <w:rPr>
          <w:rFonts w:ascii="Times New Roman" w:eastAsia="Times New Roman" w:hAnsi="Times New Roman" w:cs="Times New Roman"/>
          <w:b/>
          <w:kern w:val="2"/>
          <w:shd w:val="clear" w:color="auto" w:fill="FFFFFF"/>
          <w:lang w:eastAsia="zh-CN"/>
        </w:rPr>
        <w:t xml:space="preserve">* </w:t>
      </w:r>
      <w:r w:rsidRPr="00081C12">
        <w:rPr>
          <w:rFonts w:ascii="Times New Roman" w:eastAsia="Times New Roman" w:hAnsi="Times New Roman" w:cs="Times New Roman"/>
          <w:b/>
          <w:i/>
          <w:kern w:val="2"/>
          <w:shd w:val="clear" w:color="auto" w:fill="FFFFFF"/>
          <w:lang w:eastAsia="zh-CN"/>
        </w:rPr>
        <w:t>Ja piedāvājumu iesniedz personu grupa kā pretendenta dalībnieki, šie lauki jāaizpilda par katru personas grupas dalībnieku atsevišķi, kā arī papildus jānorāda, kura persona pārstāv personu grupu šajā iepirkuma procedūrā.</w:t>
      </w:r>
    </w:p>
    <w:p w14:paraId="4BD012D1" w14:textId="25536A07"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b/>
          <w:bCs/>
          <w:kern w:val="2"/>
          <w:sz w:val="24"/>
          <w:szCs w:val="24"/>
          <w:shd w:val="clear" w:color="auto" w:fill="FFFFFF"/>
          <w:lang w:eastAsia="zh-CN"/>
        </w:rPr>
        <w:lastRenderedPageBreak/>
        <w:t xml:space="preserve"> 2.</w:t>
      </w:r>
      <w:r w:rsidR="00895B8C">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086EC414" w14:textId="2321C083" w:rsidR="00081C12" w:rsidRPr="00081C12" w:rsidRDefault="00423C5B"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Atkārtota i</w:t>
      </w:r>
      <w:r w:rsidRPr="00081C12">
        <w:rPr>
          <w:rFonts w:ascii="Times New Roman" w:eastAsia="Times New Roman" w:hAnsi="Times New Roman" w:cs="Times New Roman"/>
          <w:bCs/>
          <w:kern w:val="2"/>
          <w:sz w:val="20"/>
          <w:szCs w:val="20"/>
          <w:shd w:val="clear" w:color="auto" w:fill="FFFFFF"/>
          <w:lang w:eastAsia="zh-CN"/>
        </w:rPr>
        <w:t xml:space="preserve">epirkuma </w:t>
      </w:r>
      <w:r>
        <w:rPr>
          <w:rFonts w:ascii="Times New Roman" w:eastAsia="Times New Roman" w:hAnsi="Times New Roman" w:cs="Times New Roman"/>
          <w:bCs/>
          <w:kern w:val="2"/>
          <w:sz w:val="20"/>
          <w:szCs w:val="20"/>
          <w:shd w:val="clear" w:color="auto" w:fill="FFFFFF"/>
          <w:lang w:eastAsia="zh-CN"/>
        </w:rPr>
        <w:t xml:space="preserve">– Cenu aptauja </w:t>
      </w:r>
      <w:r w:rsidR="00081C12" w:rsidRPr="00081C12">
        <w:rPr>
          <w:rFonts w:ascii="Times New Roman" w:eastAsia="Times New Roman" w:hAnsi="Times New Roman" w:cs="Times New Roman"/>
          <w:kern w:val="2"/>
          <w:sz w:val="20"/>
          <w:szCs w:val="20"/>
          <w:shd w:val="clear" w:color="auto" w:fill="FFFFFF"/>
          <w:lang w:eastAsia="zh-CN"/>
        </w:rPr>
        <w:t>„</w:t>
      </w:r>
      <w:r w:rsidR="00081C12" w:rsidRPr="00081C12">
        <w:rPr>
          <w:rFonts w:ascii="Times New Roman" w:eastAsia="Times New Roman" w:hAnsi="Times New Roman" w:cs="Times New Roman"/>
          <w:kern w:val="2"/>
          <w:sz w:val="20"/>
          <w:szCs w:val="20"/>
          <w:lang w:eastAsia="zh-CN"/>
        </w:rPr>
        <w:t xml:space="preserve">Malkas piegāde </w:t>
      </w:r>
    </w:p>
    <w:p w14:paraId="1C64F92D"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68B7F8E1"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74D3BF27" w14:textId="055C27F4"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895B8C">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895B8C">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w:t>
      </w:r>
      <w:r w:rsidR="00895B8C">
        <w:rPr>
          <w:rFonts w:ascii="Times New Roman" w:eastAsia="Times New Roman" w:hAnsi="Times New Roman" w:cs="Times New Roman"/>
          <w:kern w:val="2"/>
          <w:sz w:val="20"/>
          <w:szCs w:val="20"/>
          <w:lang w:eastAsia="zh-CN"/>
        </w:rPr>
        <w:t xml:space="preserve"> </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7A593F30" w14:textId="0674B345" w:rsidR="00081C12" w:rsidRPr="00081C12" w:rsidRDefault="00081C12" w:rsidP="00081C12">
      <w:pPr>
        <w:widowControl w:val="0"/>
        <w:suppressAutoHyphens/>
        <w:overflowPunct w:val="0"/>
        <w:autoSpaceDE w:val="0"/>
        <w:spacing w:after="0" w:line="240" w:lineRule="auto"/>
        <w:ind w:right="-1" w:firstLine="720"/>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Cs/>
          <w:kern w:val="2"/>
          <w:sz w:val="20"/>
          <w:szCs w:val="20"/>
          <w:shd w:val="clear" w:color="auto" w:fill="FFFFFF"/>
          <w:lang w:val="en-GB" w:eastAsia="zh-CN"/>
        </w:rPr>
        <w:t>(</w:t>
      </w: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B73149">
        <w:rPr>
          <w:rFonts w:ascii="Times New Roman" w:eastAsia="Times New Roman" w:hAnsi="Times New Roman" w:cs="Times New Roman"/>
          <w:bCs/>
          <w:kern w:val="2"/>
          <w:sz w:val="20"/>
          <w:szCs w:val="20"/>
          <w:shd w:val="clear" w:color="auto" w:fill="FFFFFF"/>
          <w:lang w:eastAsia="zh-CN"/>
        </w:rPr>
        <w:t xml:space="preserve">Nr. </w:t>
      </w:r>
      <w:r w:rsidRPr="00081C12">
        <w:rPr>
          <w:rFonts w:ascii="Times New Roman" w:eastAsia="Times New Roman" w:hAnsi="Times New Roman" w:cs="Times New Roman"/>
          <w:bCs/>
          <w:kern w:val="2"/>
          <w:sz w:val="20"/>
          <w:szCs w:val="20"/>
          <w:shd w:val="clear" w:color="auto" w:fill="FFFFFF"/>
          <w:lang w:val="en-GB" w:eastAsia="zh-CN"/>
        </w:rPr>
        <w:t>KANDKP 202</w:t>
      </w:r>
      <w:r w:rsidR="00895B8C">
        <w:rPr>
          <w:rFonts w:ascii="Times New Roman" w:eastAsia="Times New Roman" w:hAnsi="Times New Roman" w:cs="Times New Roman"/>
          <w:bCs/>
          <w:kern w:val="2"/>
          <w:sz w:val="20"/>
          <w:szCs w:val="20"/>
          <w:shd w:val="clear" w:color="auto" w:fill="FFFFFF"/>
          <w:lang w:val="en-GB" w:eastAsia="zh-CN"/>
        </w:rPr>
        <w:t>2</w:t>
      </w:r>
      <w:r w:rsidRPr="00081C12">
        <w:rPr>
          <w:rFonts w:ascii="Times New Roman" w:eastAsia="Times New Roman" w:hAnsi="Times New Roman" w:cs="Times New Roman"/>
          <w:bCs/>
          <w:kern w:val="2"/>
          <w:sz w:val="20"/>
          <w:szCs w:val="20"/>
          <w:shd w:val="clear" w:color="auto" w:fill="FFFFFF"/>
          <w:lang w:val="en-GB" w:eastAsia="zh-CN"/>
        </w:rPr>
        <w:t>/</w:t>
      </w:r>
      <w:r w:rsidR="00423C5B">
        <w:rPr>
          <w:rFonts w:ascii="Times New Roman" w:eastAsia="Times New Roman" w:hAnsi="Times New Roman" w:cs="Times New Roman"/>
          <w:bCs/>
          <w:kern w:val="2"/>
          <w:sz w:val="20"/>
          <w:szCs w:val="20"/>
          <w:shd w:val="clear" w:color="auto" w:fill="FFFFFF"/>
          <w:lang w:val="en-GB" w:eastAsia="zh-CN"/>
        </w:rPr>
        <w:t>8</w:t>
      </w:r>
      <w:r w:rsidRPr="00081C12">
        <w:rPr>
          <w:rFonts w:ascii="Times New Roman" w:eastAsia="Times New Roman" w:hAnsi="Times New Roman" w:cs="Times New Roman"/>
          <w:bCs/>
          <w:kern w:val="2"/>
          <w:sz w:val="20"/>
          <w:szCs w:val="20"/>
          <w:shd w:val="clear" w:color="auto" w:fill="FFFFFF"/>
          <w:lang w:val="en-GB" w:eastAsia="zh-CN"/>
        </w:rPr>
        <w:t>)</w:t>
      </w:r>
    </w:p>
    <w:p w14:paraId="4CDA16BD"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b/>
          <w:bCs/>
          <w:kern w:val="2"/>
          <w:sz w:val="16"/>
          <w:szCs w:val="16"/>
          <w:shd w:val="clear" w:color="auto" w:fill="FFFFFF"/>
          <w:lang w:eastAsia="zh-CN"/>
        </w:rPr>
      </w:pPr>
    </w:p>
    <w:p w14:paraId="65A725B4"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b/>
          <w:kern w:val="2"/>
          <w:sz w:val="16"/>
          <w:szCs w:val="16"/>
          <w:shd w:val="clear" w:color="auto" w:fill="FFFFFF"/>
          <w:lang w:eastAsia="zh-CN"/>
        </w:rPr>
      </w:pPr>
    </w:p>
    <w:p w14:paraId="585E4A73" w14:textId="77777777" w:rsidR="00081C12" w:rsidRPr="00081C12" w:rsidRDefault="00081C12" w:rsidP="00081C12">
      <w:pPr>
        <w:widowControl w:val="0"/>
        <w:suppressAutoHyphens/>
        <w:overflowPunct w:val="0"/>
        <w:autoSpaceDE w:val="0"/>
        <w:spacing w:after="120" w:line="240" w:lineRule="auto"/>
        <w:ind w:right="-1"/>
        <w:jc w:val="center"/>
        <w:rPr>
          <w:rFonts w:ascii="Times New Roman" w:eastAsia="Times New Roman" w:hAnsi="Times New Roman" w:cs="Times New Roman"/>
          <w:b/>
          <w:bCs/>
          <w:kern w:val="2"/>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FINANŠU PIEDĀVĀJUMS</w:t>
      </w:r>
    </w:p>
    <w:p w14:paraId="345AF25F" w14:textId="0B7C2C30" w:rsidR="00081C12" w:rsidRPr="00081C12" w:rsidRDefault="001F3E90" w:rsidP="00081C12">
      <w:pPr>
        <w:suppressAutoHyphens/>
        <w:overflowPunct w:val="0"/>
        <w:autoSpaceDE w:val="0"/>
        <w:spacing w:after="120" w:line="240" w:lineRule="auto"/>
        <w:ind w:right="-1"/>
        <w:jc w:val="center"/>
        <w:rPr>
          <w:rFonts w:ascii="Times New Roman" w:eastAsia="Times New Roman" w:hAnsi="Times New Roman" w:cs="Times New Roman"/>
          <w:b/>
          <w:bCs/>
          <w:kern w:val="2"/>
          <w:shd w:val="clear" w:color="auto" w:fill="FFFFFF"/>
          <w:lang w:eastAsia="zh-CN"/>
        </w:rPr>
      </w:pPr>
      <w:r>
        <w:rPr>
          <w:rFonts w:ascii="Times New Roman" w:eastAsia="Times New Roman" w:hAnsi="Times New Roman" w:cs="Times New Roman"/>
          <w:b/>
          <w:bCs/>
          <w:kern w:val="2"/>
          <w:shd w:val="clear" w:color="auto" w:fill="FFFFFF"/>
          <w:lang w:eastAsia="zh-CN"/>
        </w:rPr>
        <w:t xml:space="preserve">Cenu aptaujai </w:t>
      </w:r>
      <w:r w:rsidR="00081C12" w:rsidRPr="00081C12">
        <w:rPr>
          <w:rFonts w:ascii="Times New Roman" w:eastAsia="Times New Roman" w:hAnsi="Times New Roman" w:cs="Times New Roman"/>
          <w:b/>
          <w:bCs/>
          <w:kern w:val="2"/>
          <w:shd w:val="clear" w:color="auto" w:fill="FFFFFF"/>
          <w:lang w:eastAsia="zh-CN"/>
        </w:rPr>
        <w:t>„</w:t>
      </w:r>
      <w:r w:rsidR="00081C12" w:rsidRPr="00081C12">
        <w:rPr>
          <w:rFonts w:ascii="Times New Roman" w:eastAsia="Times New Roman" w:hAnsi="Times New Roman" w:cs="Times New Roman"/>
          <w:b/>
          <w:kern w:val="2"/>
          <w:lang w:eastAsia="zh-CN"/>
        </w:rPr>
        <w:t>Malkas piegāde pašvaldības SIA „Kandavas komunālie pakalpojumi” siltumenerģijas ražošanai 202</w:t>
      </w:r>
      <w:r w:rsidR="00895B8C">
        <w:rPr>
          <w:rFonts w:ascii="Times New Roman" w:eastAsia="Times New Roman" w:hAnsi="Times New Roman" w:cs="Times New Roman"/>
          <w:b/>
          <w:kern w:val="2"/>
          <w:lang w:eastAsia="zh-CN"/>
        </w:rPr>
        <w:t>2</w:t>
      </w:r>
      <w:r w:rsidR="00081C12" w:rsidRPr="00081C12">
        <w:rPr>
          <w:rFonts w:ascii="Times New Roman" w:eastAsia="Times New Roman" w:hAnsi="Times New Roman" w:cs="Times New Roman"/>
          <w:b/>
          <w:kern w:val="2"/>
          <w:lang w:eastAsia="zh-CN"/>
        </w:rPr>
        <w:t>./202</w:t>
      </w:r>
      <w:r w:rsidR="00895B8C">
        <w:rPr>
          <w:rFonts w:ascii="Times New Roman" w:eastAsia="Times New Roman" w:hAnsi="Times New Roman" w:cs="Times New Roman"/>
          <w:b/>
          <w:kern w:val="2"/>
          <w:lang w:eastAsia="zh-CN"/>
        </w:rPr>
        <w:t>3</w:t>
      </w:r>
      <w:r w:rsidR="00081C12" w:rsidRPr="00081C12">
        <w:rPr>
          <w:rFonts w:ascii="Times New Roman" w:eastAsia="Times New Roman" w:hAnsi="Times New Roman" w:cs="Times New Roman"/>
          <w:b/>
          <w:kern w:val="2"/>
          <w:lang w:eastAsia="zh-CN"/>
        </w:rPr>
        <w:t>.</w:t>
      </w:r>
      <w:r w:rsidR="00895B8C">
        <w:rPr>
          <w:rFonts w:ascii="Times New Roman" w:eastAsia="Times New Roman" w:hAnsi="Times New Roman" w:cs="Times New Roman"/>
          <w:b/>
          <w:kern w:val="2"/>
          <w:lang w:eastAsia="zh-CN"/>
        </w:rPr>
        <w:t xml:space="preserve"> </w:t>
      </w:r>
      <w:r w:rsidR="00081C12" w:rsidRPr="00081C12">
        <w:rPr>
          <w:rFonts w:ascii="Times New Roman" w:eastAsia="Times New Roman" w:hAnsi="Times New Roman" w:cs="Times New Roman"/>
          <w:b/>
          <w:kern w:val="2"/>
          <w:lang w:eastAsia="zh-CN"/>
        </w:rPr>
        <w:t>gada apkures sezonā</w:t>
      </w:r>
      <w:r w:rsidR="00081C12" w:rsidRPr="00081C12">
        <w:rPr>
          <w:rFonts w:ascii="Times New Roman" w:eastAsia="Times New Roman" w:hAnsi="Times New Roman" w:cs="Times New Roman"/>
          <w:b/>
          <w:bCs/>
          <w:kern w:val="2"/>
          <w:shd w:val="clear" w:color="auto" w:fill="FFFFFF"/>
          <w:lang w:eastAsia="zh-CN"/>
        </w:rPr>
        <w:t>”</w:t>
      </w:r>
    </w:p>
    <w:tbl>
      <w:tblPr>
        <w:tblW w:w="0" w:type="auto"/>
        <w:tblInd w:w="392" w:type="dxa"/>
        <w:tblLayout w:type="fixed"/>
        <w:tblLook w:val="04A0" w:firstRow="1" w:lastRow="0" w:firstColumn="1" w:lastColumn="0" w:noHBand="0" w:noVBand="1"/>
      </w:tblPr>
      <w:tblGrid>
        <w:gridCol w:w="2404"/>
        <w:gridCol w:w="3785"/>
        <w:gridCol w:w="2599"/>
      </w:tblGrid>
      <w:tr w:rsidR="00081C12" w:rsidRPr="00081C12" w14:paraId="3AFE24DC" w14:textId="77777777" w:rsidTr="00081C12">
        <w:trPr>
          <w:trHeight w:val="80"/>
        </w:trPr>
        <w:tc>
          <w:tcPr>
            <w:tcW w:w="2404" w:type="dxa"/>
            <w:tcBorders>
              <w:top w:val="nil"/>
              <w:left w:val="nil"/>
              <w:bottom w:val="single" w:sz="4" w:space="0" w:color="000000"/>
              <w:right w:val="nil"/>
            </w:tcBorders>
          </w:tcPr>
          <w:p w14:paraId="20110320"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bCs/>
                <w:kern w:val="2"/>
                <w:sz w:val="24"/>
                <w:szCs w:val="24"/>
                <w:shd w:val="clear" w:color="auto" w:fill="FFFFFF"/>
                <w:lang w:eastAsia="zh-CN"/>
              </w:rPr>
            </w:pPr>
          </w:p>
        </w:tc>
        <w:tc>
          <w:tcPr>
            <w:tcW w:w="3785" w:type="dxa"/>
          </w:tcPr>
          <w:p w14:paraId="47B1A995" w14:textId="77777777" w:rsidR="00081C12" w:rsidRPr="00081C12" w:rsidRDefault="00081C12" w:rsidP="00081C12">
            <w:pPr>
              <w:widowControl w:val="0"/>
              <w:suppressAutoHyphens/>
              <w:overflowPunct w:val="0"/>
              <w:autoSpaceDE w:val="0"/>
              <w:snapToGrid w:val="0"/>
              <w:spacing w:after="240" w:line="240" w:lineRule="auto"/>
              <w:ind w:right="-1"/>
              <w:rPr>
                <w:rFonts w:ascii="Times New Roman" w:eastAsia="Times New Roman" w:hAnsi="Times New Roman" w:cs="Times New Roman"/>
                <w:b/>
                <w:bCs/>
                <w:kern w:val="2"/>
                <w:sz w:val="24"/>
                <w:szCs w:val="24"/>
                <w:shd w:val="clear" w:color="auto" w:fill="FFFFFF"/>
                <w:lang w:eastAsia="zh-CN"/>
              </w:rPr>
            </w:pPr>
          </w:p>
        </w:tc>
        <w:tc>
          <w:tcPr>
            <w:tcW w:w="2599" w:type="dxa"/>
            <w:tcBorders>
              <w:top w:val="nil"/>
              <w:left w:val="nil"/>
              <w:bottom w:val="single" w:sz="4" w:space="0" w:color="000000"/>
              <w:right w:val="nil"/>
            </w:tcBorders>
          </w:tcPr>
          <w:p w14:paraId="05C3937F"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z w:val="24"/>
                <w:szCs w:val="24"/>
                <w:shd w:val="clear" w:color="auto" w:fill="FFFFFF"/>
                <w:lang w:eastAsia="zh-CN"/>
              </w:rPr>
            </w:pPr>
          </w:p>
        </w:tc>
      </w:tr>
      <w:tr w:rsidR="00081C12" w:rsidRPr="00081C12" w14:paraId="2AB4F8F2" w14:textId="77777777" w:rsidTr="00081C12">
        <w:trPr>
          <w:trHeight w:val="77"/>
        </w:trPr>
        <w:tc>
          <w:tcPr>
            <w:tcW w:w="2404" w:type="dxa"/>
            <w:tcBorders>
              <w:top w:val="single" w:sz="4" w:space="0" w:color="000000"/>
              <w:left w:val="nil"/>
              <w:bottom w:val="nil"/>
              <w:right w:val="nil"/>
            </w:tcBorders>
            <w:hideMark/>
          </w:tcPr>
          <w:p w14:paraId="42D8EED4"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i/>
                <w:kern w:val="2"/>
                <w:shd w:val="clear" w:color="auto" w:fill="FFFFFF"/>
                <w:lang w:eastAsia="zh-CN"/>
              </w:rPr>
            </w:pPr>
            <w:r w:rsidRPr="00081C12">
              <w:rPr>
                <w:rFonts w:ascii="Times New Roman" w:eastAsia="Times New Roman" w:hAnsi="Times New Roman" w:cs="Times New Roman"/>
                <w:i/>
                <w:kern w:val="2"/>
                <w:shd w:val="clear" w:color="auto" w:fill="FFFFFF"/>
                <w:lang w:eastAsia="zh-CN"/>
              </w:rPr>
              <w:t>sastādīšanas vieta</w:t>
            </w:r>
          </w:p>
        </w:tc>
        <w:tc>
          <w:tcPr>
            <w:tcW w:w="3785" w:type="dxa"/>
          </w:tcPr>
          <w:p w14:paraId="174F0BDE" w14:textId="77777777" w:rsidR="00081C12" w:rsidRPr="00081C12" w:rsidRDefault="00081C12" w:rsidP="00081C12">
            <w:pPr>
              <w:widowControl w:val="0"/>
              <w:suppressAutoHyphens/>
              <w:overflowPunct w:val="0"/>
              <w:autoSpaceDE w:val="0"/>
              <w:snapToGrid w:val="0"/>
              <w:spacing w:after="240" w:line="240" w:lineRule="auto"/>
              <w:ind w:right="-1"/>
              <w:rPr>
                <w:rFonts w:ascii="Times New Roman" w:eastAsia="Times New Roman" w:hAnsi="Times New Roman" w:cs="Times New Roman"/>
                <w:i/>
                <w:kern w:val="2"/>
                <w:shd w:val="clear" w:color="auto" w:fill="FFFFFF"/>
                <w:lang w:eastAsia="zh-CN"/>
              </w:rPr>
            </w:pPr>
          </w:p>
        </w:tc>
        <w:tc>
          <w:tcPr>
            <w:tcW w:w="2599" w:type="dxa"/>
            <w:tcBorders>
              <w:top w:val="single" w:sz="4" w:space="0" w:color="000000"/>
              <w:left w:val="nil"/>
              <w:bottom w:val="nil"/>
              <w:right w:val="nil"/>
            </w:tcBorders>
            <w:hideMark/>
          </w:tcPr>
          <w:p w14:paraId="4E86F6C0"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kern w:val="2"/>
                <w:lang w:val="en-GB" w:eastAsia="zh-CN"/>
              </w:rPr>
            </w:pPr>
            <w:r w:rsidRPr="00081C12">
              <w:rPr>
                <w:rFonts w:ascii="Times New Roman" w:eastAsia="Times New Roman" w:hAnsi="Times New Roman" w:cs="Times New Roman"/>
                <w:i/>
                <w:kern w:val="2"/>
                <w:shd w:val="clear" w:color="auto" w:fill="FFFFFF"/>
                <w:lang w:eastAsia="zh-CN"/>
              </w:rPr>
              <w:t>datums</w:t>
            </w:r>
          </w:p>
        </w:tc>
      </w:tr>
    </w:tbl>
    <w:p w14:paraId="7BBF238B" w14:textId="77777777" w:rsidR="00081C12" w:rsidRPr="00081C12" w:rsidRDefault="00081C12" w:rsidP="00081C12">
      <w:pPr>
        <w:suppressAutoHyphens/>
        <w:overflowPunct w:val="0"/>
        <w:autoSpaceDE w:val="0"/>
        <w:spacing w:after="0" w:line="240" w:lineRule="auto"/>
        <w:ind w:right="-1"/>
        <w:jc w:val="center"/>
        <w:rPr>
          <w:rFonts w:ascii="Times New Roman" w:eastAsia="Times New Roman" w:hAnsi="Times New Roman" w:cs="Times New Roman"/>
          <w:kern w:val="2"/>
          <w:sz w:val="16"/>
          <w:szCs w:val="16"/>
          <w:shd w:val="clear" w:color="auto" w:fill="FFFFFF"/>
          <w:lang w:eastAsia="zh-CN"/>
        </w:rPr>
      </w:pPr>
    </w:p>
    <w:p w14:paraId="6EC37E35" w14:textId="73C0C59C" w:rsidR="00081C12" w:rsidRPr="00081C12" w:rsidRDefault="00081C12" w:rsidP="00081C12">
      <w:pPr>
        <w:suppressAutoHyphens/>
        <w:overflowPunct w:val="0"/>
        <w:autoSpaceDE w:val="0"/>
        <w:spacing w:after="0" w:line="276" w:lineRule="auto"/>
        <w:ind w:right="-1" w:firstLine="720"/>
        <w:jc w:val="both"/>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Saskaņā ar Iepirkuma procedūras</w:t>
      </w:r>
      <w:r w:rsidR="00EB4B8D">
        <w:rPr>
          <w:rFonts w:ascii="Times New Roman" w:eastAsia="Times New Roman" w:hAnsi="Times New Roman" w:cs="Times New Roman"/>
          <w:kern w:val="2"/>
          <w:shd w:val="clear" w:color="auto" w:fill="FFFFFF"/>
          <w:lang w:eastAsia="zh-CN"/>
        </w:rPr>
        <w:t xml:space="preserve"> - Cenu aptauja</w:t>
      </w:r>
      <w:r w:rsidRPr="00081C12">
        <w:rPr>
          <w:rFonts w:ascii="Times New Roman" w:eastAsia="Times New Roman" w:hAnsi="Times New Roman" w:cs="Times New Roman"/>
          <w:kern w:val="2"/>
          <w:shd w:val="clear" w:color="auto" w:fill="FFFFFF"/>
          <w:lang w:eastAsia="zh-CN"/>
        </w:rPr>
        <w:t xml:space="preserve"> „</w:t>
      </w:r>
      <w:r w:rsidRPr="00081C12">
        <w:rPr>
          <w:rFonts w:ascii="Times New Roman" w:eastAsia="Times New Roman" w:hAnsi="Times New Roman" w:cs="Times New Roman"/>
          <w:kern w:val="2"/>
          <w:lang w:eastAsia="zh-CN"/>
        </w:rPr>
        <w:t>Malkas piegāde pašvaldības SIA „Kandavas komunālie pakalpojumi” siltumenerģijas ražošanai 202</w:t>
      </w:r>
      <w:r w:rsidR="00EB4B8D">
        <w:rPr>
          <w:rFonts w:ascii="Times New Roman" w:eastAsia="Times New Roman" w:hAnsi="Times New Roman" w:cs="Times New Roman"/>
          <w:kern w:val="2"/>
          <w:lang w:eastAsia="zh-CN"/>
        </w:rPr>
        <w:t>2</w:t>
      </w:r>
      <w:r w:rsidRPr="00081C12">
        <w:rPr>
          <w:rFonts w:ascii="Times New Roman" w:eastAsia="Times New Roman" w:hAnsi="Times New Roman" w:cs="Times New Roman"/>
          <w:kern w:val="2"/>
          <w:lang w:eastAsia="zh-CN"/>
        </w:rPr>
        <w:t>./202</w:t>
      </w:r>
      <w:r w:rsidR="00EB4B8D">
        <w:rPr>
          <w:rFonts w:ascii="Times New Roman" w:eastAsia="Times New Roman" w:hAnsi="Times New Roman" w:cs="Times New Roman"/>
          <w:kern w:val="2"/>
          <w:lang w:eastAsia="zh-CN"/>
        </w:rPr>
        <w:t>3</w:t>
      </w:r>
      <w:r w:rsidRPr="00081C12">
        <w:rPr>
          <w:rFonts w:ascii="Times New Roman" w:eastAsia="Times New Roman" w:hAnsi="Times New Roman" w:cs="Times New Roman"/>
          <w:kern w:val="2"/>
          <w:lang w:eastAsia="zh-CN"/>
        </w:rPr>
        <w:t>.</w:t>
      </w:r>
      <w:r w:rsidR="00EB4B8D">
        <w:rPr>
          <w:rFonts w:ascii="Times New Roman" w:eastAsia="Times New Roman" w:hAnsi="Times New Roman" w:cs="Times New Roman"/>
          <w:kern w:val="2"/>
          <w:lang w:eastAsia="zh-CN"/>
        </w:rPr>
        <w:t xml:space="preserve"> </w:t>
      </w:r>
      <w:r w:rsidRPr="00081C12">
        <w:rPr>
          <w:rFonts w:ascii="Times New Roman" w:eastAsia="Times New Roman" w:hAnsi="Times New Roman" w:cs="Times New Roman"/>
          <w:kern w:val="2"/>
          <w:lang w:eastAsia="zh-CN"/>
        </w:rPr>
        <w:t>gada apkures sezonā</w:t>
      </w:r>
      <w:r w:rsidRPr="00081C12">
        <w:rPr>
          <w:rFonts w:ascii="Times New Roman" w:eastAsia="Times New Roman" w:hAnsi="Times New Roman" w:cs="Times New Roman"/>
          <w:kern w:val="2"/>
          <w:shd w:val="clear" w:color="auto" w:fill="FFFFFF"/>
          <w:lang w:eastAsia="zh-CN"/>
        </w:rPr>
        <w:t xml:space="preserve">” nolikumu mēs apstiprinām, ka piekrītam Iepirkuma procedūras </w:t>
      </w:r>
      <w:r w:rsidR="00EB4B8D">
        <w:rPr>
          <w:rFonts w:ascii="Times New Roman" w:eastAsia="Times New Roman" w:hAnsi="Times New Roman" w:cs="Times New Roman"/>
          <w:kern w:val="2"/>
          <w:shd w:val="clear" w:color="auto" w:fill="FFFFFF"/>
          <w:lang w:eastAsia="zh-CN"/>
        </w:rPr>
        <w:t xml:space="preserve">– Cenu aptauja </w:t>
      </w:r>
      <w:r w:rsidRPr="00081C12">
        <w:rPr>
          <w:rFonts w:ascii="Times New Roman" w:eastAsia="Times New Roman" w:hAnsi="Times New Roman" w:cs="Times New Roman"/>
          <w:kern w:val="2"/>
          <w:shd w:val="clear" w:color="auto" w:fill="FFFFFF"/>
          <w:lang w:eastAsia="zh-CN"/>
        </w:rPr>
        <w:t>„</w:t>
      </w:r>
      <w:r w:rsidRPr="00081C12">
        <w:rPr>
          <w:rFonts w:ascii="Times New Roman" w:eastAsia="Times New Roman" w:hAnsi="Times New Roman" w:cs="Times New Roman"/>
          <w:kern w:val="2"/>
          <w:lang w:eastAsia="zh-CN"/>
        </w:rPr>
        <w:t>Malkas piegāde pašvaldības SIA „Kandavas komunālie pakalpojumi” siltumenerģijas ražošanai 202</w:t>
      </w:r>
      <w:r w:rsidR="00EB4B8D">
        <w:rPr>
          <w:rFonts w:ascii="Times New Roman" w:eastAsia="Times New Roman" w:hAnsi="Times New Roman" w:cs="Times New Roman"/>
          <w:kern w:val="2"/>
          <w:lang w:eastAsia="zh-CN"/>
        </w:rPr>
        <w:t>2</w:t>
      </w:r>
      <w:r w:rsidRPr="00081C12">
        <w:rPr>
          <w:rFonts w:ascii="Times New Roman" w:eastAsia="Times New Roman" w:hAnsi="Times New Roman" w:cs="Times New Roman"/>
          <w:kern w:val="2"/>
          <w:lang w:eastAsia="zh-CN"/>
        </w:rPr>
        <w:t>./202</w:t>
      </w:r>
      <w:r w:rsidR="00EB4B8D">
        <w:rPr>
          <w:rFonts w:ascii="Times New Roman" w:eastAsia="Times New Roman" w:hAnsi="Times New Roman" w:cs="Times New Roman"/>
          <w:kern w:val="2"/>
          <w:lang w:eastAsia="zh-CN"/>
        </w:rPr>
        <w:t>3</w:t>
      </w:r>
      <w:r w:rsidRPr="00081C12">
        <w:rPr>
          <w:rFonts w:ascii="Times New Roman" w:eastAsia="Times New Roman" w:hAnsi="Times New Roman" w:cs="Times New Roman"/>
          <w:kern w:val="2"/>
          <w:lang w:eastAsia="zh-CN"/>
        </w:rPr>
        <w:t>.</w:t>
      </w:r>
      <w:r w:rsidR="00EB4B8D">
        <w:rPr>
          <w:rFonts w:ascii="Times New Roman" w:eastAsia="Times New Roman" w:hAnsi="Times New Roman" w:cs="Times New Roman"/>
          <w:kern w:val="2"/>
          <w:lang w:eastAsia="zh-CN"/>
        </w:rPr>
        <w:t xml:space="preserve"> </w:t>
      </w:r>
      <w:r w:rsidRPr="00081C12">
        <w:rPr>
          <w:rFonts w:ascii="Times New Roman" w:eastAsia="Times New Roman" w:hAnsi="Times New Roman" w:cs="Times New Roman"/>
          <w:kern w:val="2"/>
          <w:lang w:eastAsia="zh-CN"/>
        </w:rPr>
        <w:t>gada apkures sezonā</w:t>
      </w:r>
      <w:r w:rsidRPr="00081C12">
        <w:rPr>
          <w:rFonts w:ascii="Times New Roman" w:eastAsia="Times New Roman" w:hAnsi="Times New Roman" w:cs="Times New Roman"/>
          <w:kern w:val="2"/>
          <w:shd w:val="clear" w:color="auto" w:fill="FFFFFF"/>
          <w:lang w:eastAsia="zh-CN"/>
        </w:rPr>
        <w:t>” noteikumiem un piedāvājam piegādāt malku saskaņā ar Tehnisko specifikāciju, Iepirkuma procedūras Nolikuma un Iepirkuma līguma projekta nosacījumiem.</w:t>
      </w:r>
    </w:p>
    <w:p w14:paraId="5CCDBB0D" w14:textId="77777777" w:rsidR="00081C12" w:rsidRPr="00081C12" w:rsidRDefault="00081C12" w:rsidP="00081C12">
      <w:pPr>
        <w:suppressAutoHyphens/>
        <w:overflowPunct w:val="0"/>
        <w:autoSpaceDE w:val="0"/>
        <w:spacing w:before="120" w:after="120" w:line="240" w:lineRule="auto"/>
        <w:ind w:right="-1"/>
        <w:jc w:val="center"/>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Piedāvājuma kopējā summa: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1843"/>
        <w:gridCol w:w="1700"/>
        <w:gridCol w:w="1848"/>
      </w:tblGrid>
      <w:tr w:rsidR="00081C12" w:rsidRPr="00081C12" w14:paraId="77F28177" w14:textId="77777777" w:rsidTr="00081C12">
        <w:trPr>
          <w:trHeight w:val="560"/>
        </w:trPr>
        <w:tc>
          <w:tcPr>
            <w:tcW w:w="3686" w:type="dxa"/>
            <w:tcBorders>
              <w:top w:val="single" w:sz="4" w:space="0" w:color="auto"/>
              <w:left w:val="single" w:sz="4" w:space="0" w:color="auto"/>
              <w:bottom w:val="single" w:sz="4" w:space="0" w:color="auto"/>
              <w:right w:val="single" w:sz="4" w:space="0" w:color="auto"/>
            </w:tcBorders>
            <w:vAlign w:val="center"/>
            <w:hideMark/>
          </w:tcPr>
          <w:p w14:paraId="5B8DCF0B" w14:textId="77777777" w:rsidR="00081C12" w:rsidRPr="00081C12" w:rsidRDefault="00081C12" w:rsidP="00081C12">
            <w:pPr>
              <w:widowControl w:val="0"/>
              <w:suppressAutoHyphens/>
              <w:overflowPunct w:val="0"/>
              <w:autoSpaceDE w:val="0"/>
              <w:spacing w:before="60" w:after="60" w:line="276"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b/>
                <w:kern w:val="2"/>
                <w:lang w:eastAsia="zh-CN"/>
              </w:rPr>
              <w:t>Iepirkuma daļas nosaukums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4CB35B" w14:textId="77777777" w:rsidR="00081C12" w:rsidRPr="00081C12" w:rsidRDefault="00081C12" w:rsidP="00081C12">
            <w:pPr>
              <w:widowControl w:val="0"/>
              <w:suppressAutoHyphens/>
              <w:overflowPunct w:val="0"/>
              <w:autoSpaceDE w:val="0"/>
              <w:spacing w:before="60" w:after="60" w:line="276" w:lineRule="auto"/>
              <w:jc w:val="center"/>
              <w:rPr>
                <w:rFonts w:ascii="Times New Roman" w:eastAsia="Times New Roman" w:hAnsi="Times New Roman" w:cs="Times New Roman"/>
                <w:b/>
                <w:kern w:val="2"/>
                <w:vertAlign w:val="superscript"/>
                <w:lang w:eastAsia="zh-CN"/>
              </w:rPr>
            </w:pPr>
            <w:r w:rsidRPr="00081C12">
              <w:rPr>
                <w:rFonts w:ascii="Times New Roman" w:eastAsia="Times New Roman" w:hAnsi="Times New Roman" w:cs="Times New Roman"/>
                <w:b/>
                <w:kern w:val="2"/>
                <w:lang w:eastAsia="zh-CN"/>
              </w:rPr>
              <w:t>Daudzums, m</w:t>
            </w:r>
            <w:r w:rsidRPr="00081C12">
              <w:rPr>
                <w:rFonts w:ascii="Times New Roman" w:eastAsia="Times New Roman" w:hAnsi="Times New Roman" w:cs="Times New Roman"/>
                <w:b/>
                <w:kern w:val="2"/>
                <w:vertAlign w:val="superscript"/>
                <w:lang w:eastAsia="zh-CN"/>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89AC83"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vertAlign w:val="superscript"/>
                <w:lang w:eastAsia="zh-CN"/>
              </w:rPr>
            </w:pPr>
            <w:r w:rsidRPr="00081C12">
              <w:rPr>
                <w:rFonts w:ascii="Times New Roman" w:eastAsia="Times New Roman" w:hAnsi="Times New Roman" w:cs="Times New Roman"/>
                <w:b/>
                <w:kern w:val="2"/>
                <w:lang w:eastAsia="zh-CN"/>
              </w:rPr>
              <w:t>Cena par 1m</w:t>
            </w:r>
            <w:r w:rsidRPr="00081C12">
              <w:rPr>
                <w:rFonts w:ascii="Times New Roman" w:eastAsia="Times New Roman" w:hAnsi="Times New Roman" w:cs="Times New Roman"/>
                <w:b/>
                <w:kern w:val="2"/>
                <w:vertAlign w:val="superscript"/>
                <w:lang w:eastAsia="zh-CN"/>
              </w:rPr>
              <w:t>3</w:t>
            </w:r>
          </w:p>
          <w:p w14:paraId="0BABDA23"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bez PVN</w:t>
            </w:r>
          </w:p>
          <w:p w14:paraId="5ADC1B33"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b/>
                <w:kern w:val="2"/>
                <w:lang w:eastAsia="zh-CN"/>
              </w:rPr>
              <w:t>(EUR)</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90C4CFE"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b/>
                <w:kern w:val="2"/>
                <w:lang w:eastAsia="zh-CN"/>
              </w:rPr>
              <w:t>Kopā cena bez PVN (EUR)*</w:t>
            </w:r>
          </w:p>
        </w:tc>
      </w:tr>
      <w:tr w:rsidR="00081C12" w:rsidRPr="00081C12" w14:paraId="4610FB48" w14:textId="77777777" w:rsidTr="00081C12">
        <w:trPr>
          <w:trHeight w:val="560"/>
        </w:trPr>
        <w:tc>
          <w:tcPr>
            <w:tcW w:w="3686" w:type="dxa"/>
            <w:tcBorders>
              <w:top w:val="single" w:sz="4" w:space="0" w:color="auto"/>
              <w:left w:val="single" w:sz="4" w:space="0" w:color="auto"/>
              <w:bottom w:val="single" w:sz="4" w:space="0" w:color="auto"/>
              <w:right w:val="single" w:sz="4" w:space="0" w:color="auto"/>
            </w:tcBorders>
            <w:vAlign w:val="center"/>
            <w:hideMark/>
          </w:tcPr>
          <w:p w14:paraId="2D5DA03A" w14:textId="77777777" w:rsidR="00081C12" w:rsidRPr="00081C12" w:rsidRDefault="00081C12" w:rsidP="00081C12">
            <w:pPr>
              <w:widowControl w:val="0"/>
              <w:suppressAutoHyphens/>
              <w:overflowPunct w:val="0"/>
              <w:autoSpaceDE w:val="0"/>
              <w:spacing w:before="60" w:after="60" w:line="276" w:lineRule="auto"/>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Malkas piegāde:</w:t>
            </w:r>
          </w:p>
          <w:p w14:paraId="7BD89D6B" w14:textId="583EE9D3" w:rsidR="00081C12" w:rsidRPr="00081C12" w:rsidRDefault="00081C12" w:rsidP="00081C12">
            <w:pPr>
              <w:widowControl w:val="0"/>
              <w:tabs>
                <w:tab w:val="right" w:pos="142"/>
              </w:tabs>
              <w:suppressAutoHyphens/>
              <w:overflowPunct w:val="0"/>
              <w:autoSpaceDE w:val="0"/>
              <w:spacing w:after="0" w:line="240" w:lineRule="auto"/>
              <w:ind w:left="394"/>
              <w:rPr>
                <w:rFonts w:ascii="Times New Roman" w:eastAsia="Times New Roman" w:hAnsi="Times New Roman" w:cs="Times New Roman"/>
                <w:kern w:val="2"/>
                <w:sz w:val="24"/>
                <w:szCs w:val="24"/>
                <w:lang w:eastAsia="zh-CN"/>
              </w:rPr>
            </w:pPr>
            <w:r w:rsidRPr="00081C12">
              <w:rPr>
                <w:rFonts w:ascii="Times New Roman" w:eastAsia="Times New Roman" w:hAnsi="Times New Roman" w:cs="Times New Roman"/>
                <w:kern w:val="2"/>
                <w:sz w:val="24"/>
                <w:szCs w:val="24"/>
                <w:lang w:eastAsia="zh-CN"/>
              </w:rPr>
              <w:t xml:space="preserve">Zantes katlu māja, Zante, Zantes pagasts, </w:t>
            </w:r>
            <w:r w:rsidR="00895B8C">
              <w:rPr>
                <w:rFonts w:ascii="Times New Roman" w:eastAsia="Times New Roman" w:hAnsi="Times New Roman" w:cs="Times New Roman"/>
                <w:kern w:val="2"/>
                <w:sz w:val="24"/>
                <w:szCs w:val="24"/>
                <w:lang w:eastAsia="zh-CN"/>
              </w:rPr>
              <w:t xml:space="preserve">Tukuma </w:t>
            </w:r>
            <w:r w:rsidRPr="00081C12">
              <w:rPr>
                <w:rFonts w:ascii="Times New Roman" w:eastAsia="Times New Roman" w:hAnsi="Times New Roman" w:cs="Times New Roman"/>
                <w:kern w:val="2"/>
                <w:sz w:val="24"/>
                <w:szCs w:val="24"/>
                <w:lang w:eastAsia="zh-CN"/>
              </w:rPr>
              <w:t>novads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1C1598" w14:textId="04C6E3B2" w:rsidR="00081C12" w:rsidRPr="00081C12" w:rsidRDefault="00895B8C" w:rsidP="00081C12">
            <w:pPr>
              <w:widowControl w:val="0"/>
              <w:suppressAutoHyphens/>
              <w:overflowPunct w:val="0"/>
              <w:autoSpaceDE w:val="0"/>
              <w:spacing w:before="60" w:after="60" w:line="276" w:lineRule="auto"/>
              <w:jc w:val="center"/>
              <w:rPr>
                <w:rFonts w:ascii="Times New Roman" w:eastAsia="Times New Roman" w:hAnsi="Times New Roman" w:cs="Times New Roman"/>
                <w:kern w:val="2"/>
                <w:vertAlign w:val="superscript"/>
                <w:lang w:eastAsia="zh-CN"/>
              </w:rPr>
            </w:pPr>
            <w:r>
              <w:rPr>
                <w:rFonts w:ascii="Times New Roman" w:eastAsia="Times New Roman" w:hAnsi="Times New Roman" w:cs="Times New Roman"/>
                <w:kern w:val="2"/>
                <w:lang w:eastAsia="zh-CN"/>
              </w:rPr>
              <w:t>6</w:t>
            </w:r>
            <w:r w:rsidR="00081C12" w:rsidRPr="00081C12">
              <w:rPr>
                <w:rFonts w:ascii="Times New Roman" w:eastAsia="Times New Roman" w:hAnsi="Times New Roman" w:cs="Times New Roman"/>
                <w:kern w:val="2"/>
                <w:lang w:eastAsia="zh-CN"/>
              </w:rPr>
              <w:t>00 m</w:t>
            </w:r>
            <w:r w:rsidR="00081C12" w:rsidRPr="00081C12">
              <w:rPr>
                <w:rFonts w:ascii="Times New Roman" w:eastAsia="Times New Roman" w:hAnsi="Times New Roman" w:cs="Times New Roman"/>
                <w:kern w:val="2"/>
                <w:vertAlign w:val="superscript"/>
                <w:lang w:eastAsia="zh-CN"/>
              </w:rPr>
              <w:t>3</w:t>
            </w:r>
          </w:p>
        </w:tc>
        <w:tc>
          <w:tcPr>
            <w:tcW w:w="1700" w:type="dxa"/>
            <w:tcBorders>
              <w:top w:val="single" w:sz="4" w:space="0" w:color="auto"/>
              <w:left w:val="single" w:sz="4" w:space="0" w:color="auto"/>
              <w:bottom w:val="single" w:sz="4" w:space="0" w:color="auto"/>
              <w:right w:val="single" w:sz="4" w:space="0" w:color="auto"/>
            </w:tcBorders>
          </w:tcPr>
          <w:p w14:paraId="10754EA6" w14:textId="77777777" w:rsidR="00081C12" w:rsidRPr="00081C12" w:rsidRDefault="00081C12" w:rsidP="00081C12">
            <w:pPr>
              <w:widowControl w:val="0"/>
              <w:suppressAutoHyphens/>
              <w:overflowPunct w:val="0"/>
              <w:autoSpaceDE w:val="0"/>
              <w:spacing w:before="60" w:after="60" w:line="276" w:lineRule="auto"/>
              <w:jc w:val="both"/>
              <w:rPr>
                <w:rFonts w:ascii="Times New Roman" w:eastAsia="Times New Roman" w:hAnsi="Times New Roman" w:cs="Times New Roman"/>
                <w:kern w:val="2"/>
                <w:lang w:eastAsia="zh-CN"/>
              </w:rPr>
            </w:pPr>
          </w:p>
        </w:tc>
        <w:tc>
          <w:tcPr>
            <w:tcW w:w="1848" w:type="dxa"/>
            <w:tcBorders>
              <w:top w:val="single" w:sz="4" w:space="0" w:color="auto"/>
              <w:left w:val="single" w:sz="4" w:space="0" w:color="auto"/>
              <w:bottom w:val="single" w:sz="4" w:space="0" w:color="auto"/>
              <w:right w:val="single" w:sz="4" w:space="0" w:color="auto"/>
            </w:tcBorders>
          </w:tcPr>
          <w:p w14:paraId="7F56F564" w14:textId="77777777" w:rsidR="00081C12" w:rsidRPr="00081C12" w:rsidRDefault="00081C12" w:rsidP="00081C12">
            <w:pPr>
              <w:widowControl w:val="0"/>
              <w:suppressAutoHyphens/>
              <w:overflowPunct w:val="0"/>
              <w:autoSpaceDE w:val="0"/>
              <w:spacing w:before="60" w:after="60" w:line="276" w:lineRule="auto"/>
              <w:ind w:right="-928"/>
              <w:jc w:val="both"/>
              <w:rPr>
                <w:rFonts w:ascii="Times New Roman" w:eastAsia="Times New Roman" w:hAnsi="Times New Roman" w:cs="Times New Roman"/>
                <w:kern w:val="2"/>
                <w:lang w:eastAsia="zh-CN"/>
              </w:rPr>
            </w:pPr>
          </w:p>
        </w:tc>
      </w:tr>
    </w:tbl>
    <w:p w14:paraId="1484E009" w14:textId="77777777" w:rsidR="00081C12" w:rsidRPr="00081C12" w:rsidRDefault="00081C12" w:rsidP="00081C12">
      <w:pPr>
        <w:widowControl w:val="0"/>
        <w:suppressAutoHyphens/>
        <w:overflowPunct w:val="0"/>
        <w:autoSpaceDE w:val="0"/>
        <w:spacing w:before="240" w:after="120" w:line="240" w:lineRule="auto"/>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 </w:t>
      </w:r>
      <w:r w:rsidRPr="00895B8C">
        <w:rPr>
          <w:rFonts w:ascii="Times New Roman" w:eastAsia="Times New Roman" w:hAnsi="Times New Roman" w:cs="Times New Roman"/>
          <w:i/>
          <w:iCs/>
          <w:kern w:val="2"/>
          <w:shd w:val="clear" w:color="auto" w:fill="FFFFFF"/>
          <w:lang w:eastAsia="zh-CN"/>
        </w:rPr>
        <w:t>vērtējamais lielums.</w:t>
      </w:r>
    </w:p>
    <w:p w14:paraId="48937BCE" w14:textId="77777777" w:rsidR="00081C12" w:rsidRPr="00081C12" w:rsidRDefault="00081C12" w:rsidP="00895B8C">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Apliecinām, ka piedāvātajās cenās ir iekļautas malkas piegādes  un izkraušanas izmaksas.</w:t>
      </w:r>
    </w:p>
    <w:p w14:paraId="5D017310" w14:textId="77777777" w:rsidR="00081C12" w:rsidRPr="00081C12" w:rsidRDefault="00081C12" w:rsidP="00895B8C">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1BA815DD" w14:textId="77777777" w:rsidR="00081C12" w:rsidRPr="00081C12" w:rsidRDefault="00081C12" w:rsidP="00081C12">
      <w:pPr>
        <w:widowControl w:val="0"/>
        <w:tabs>
          <w:tab w:val="left" w:pos="4680"/>
          <w:tab w:val="left" w:pos="4860"/>
          <w:tab w:val="left" w:pos="8100"/>
        </w:tabs>
        <w:suppressAutoHyphens/>
        <w:overflowPunct w:val="0"/>
        <w:autoSpaceDE w:val="0"/>
        <w:spacing w:after="360" w:line="276" w:lineRule="auto"/>
        <w:ind w:right="98"/>
        <w:rPr>
          <w:rFonts w:ascii="Times New Roman" w:eastAsia="Times New Roman" w:hAnsi="Times New Roman" w:cs="Times New Roman"/>
          <w:kern w:val="2"/>
          <w:sz w:val="16"/>
          <w:szCs w:val="16"/>
          <w:shd w:val="clear" w:color="auto" w:fill="FFFFFF"/>
          <w:lang w:eastAsia="zh-CN"/>
        </w:rPr>
      </w:pPr>
      <w:r w:rsidRPr="00081C12">
        <w:rPr>
          <w:rFonts w:ascii="Times New Roman" w:eastAsia="Times New Roman" w:hAnsi="Times New Roman" w:cs="Times New Roman"/>
          <w:kern w:val="2"/>
          <w:shd w:val="clear" w:color="auto" w:fill="FFFFFF"/>
          <w:lang w:eastAsia="zh-CN"/>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613"/>
      </w:tblGrid>
      <w:tr w:rsidR="00081C12" w:rsidRPr="00081C12" w14:paraId="12D06E07"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1A5B8C17"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 xml:space="preserve">Pretendenta nosaukums: </w:t>
            </w:r>
          </w:p>
        </w:tc>
        <w:tc>
          <w:tcPr>
            <w:tcW w:w="4613" w:type="dxa"/>
            <w:tcBorders>
              <w:top w:val="single" w:sz="4" w:space="0" w:color="auto"/>
              <w:left w:val="single" w:sz="4" w:space="0" w:color="auto"/>
              <w:bottom w:val="single" w:sz="4" w:space="0" w:color="auto"/>
              <w:right w:val="single" w:sz="4" w:space="0" w:color="auto"/>
            </w:tcBorders>
            <w:vAlign w:val="center"/>
          </w:tcPr>
          <w:p w14:paraId="451A08CD"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r w:rsidR="00081C12" w:rsidRPr="00081C12" w14:paraId="06DABDEA"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6119B5F1"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Amatpersonas vārds, uzvārds:</w:t>
            </w:r>
          </w:p>
        </w:tc>
        <w:tc>
          <w:tcPr>
            <w:tcW w:w="4613" w:type="dxa"/>
            <w:tcBorders>
              <w:top w:val="single" w:sz="4" w:space="0" w:color="auto"/>
              <w:left w:val="single" w:sz="4" w:space="0" w:color="auto"/>
              <w:bottom w:val="single" w:sz="4" w:space="0" w:color="auto"/>
              <w:right w:val="single" w:sz="4" w:space="0" w:color="auto"/>
            </w:tcBorders>
            <w:vAlign w:val="center"/>
          </w:tcPr>
          <w:p w14:paraId="3265CF9E"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r w:rsidR="00081C12" w:rsidRPr="00081C12" w14:paraId="57D4E0BA"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10B46180"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Ieņemamā amata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730D1468"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r w:rsidR="00081C12" w:rsidRPr="00081C12" w14:paraId="6970F9A9" w14:textId="77777777" w:rsidTr="00081C12">
        <w:trPr>
          <w:trHeight w:val="777"/>
        </w:trPr>
        <w:tc>
          <w:tcPr>
            <w:tcW w:w="4459" w:type="dxa"/>
            <w:tcBorders>
              <w:top w:val="single" w:sz="4" w:space="0" w:color="auto"/>
              <w:left w:val="single" w:sz="4" w:space="0" w:color="auto"/>
              <w:bottom w:val="single" w:sz="4" w:space="0" w:color="auto"/>
              <w:right w:val="single" w:sz="4" w:space="0" w:color="auto"/>
            </w:tcBorders>
            <w:vAlign w:val="center"/>
            <w:hideMark/>
          </w:tcPr>
          <w:p w14:paraId="1CBE1EA8"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Amatpersonas paraksts:</w:t>
            </w:r>
          </w:p>
        </w:tc>
        <w:tc>
          <w:tcPr>
            <w:tcW w:w="4613" w:type="dxa"/>
            <w:tcBorders>
              <w:top w:val="single" w:sz="4" w:space="0" w:color="auto"/>
              <w:left w:val="single" w:sz="4" w:space="0" w:color="auto"/>
              <w:bottom w:val="single" w:sz="4" w:space="0" w:color="auto"/>
              <w:right w:val="single" w:sz="4" w:space="0" w:color="auto"/>
            </w:tcBorders>
            <w:vAlign w:val="center"/>
          </w:tcPr>
          <w:p w14:paraId="44AAD9C3"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bl>
    <w:p w14:paraId="2E26B0D9" w14:textId="77777777" w:rsidR="00081C12" w:rsidRPr="00081C12" w:rsidRDefault="00081C12" w:rsidP="00081C12">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2"/>
          <w:sz w:val="24"/>
          <w:szCs w:val="24"/>
          <w:shd w:val="clear" w:color="auto" w:fill="FFFFFF"/>
          <w:lang w:eastAsia="zh-CN"/>
        </w:rPr>
      </w:pP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p>
    <w:p w14:paraId="1D5B3041" w14:textId="009D15A1" w:rsidR="00081C12" w:rsidRPr="00081C12" w:rsidRDefault="00081C12" w:rsidP="00081C12">
      <w:pPr>
        <w:pageBreakBefore/>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lastRenderedPageBreak/>
        <w:t>3.</w:t>
      </w:r>
      <w:r w:rsidR="00895B8C">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7FB425F4" w14:textId="0769A2E0" w:rsidR="00895B8C" w:rsidRPr="00081C12" w:rsidRDefault="00DF2041"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Atkārtota i</w:t>
      </w:r>
      <w:r w:rsidRPr="00081C12">
        <w:rPr>
          <w:rFonts w:ascii="Times New Roman" w:eastAsia="Times New Roman" w:hAnsi="Times New Roman" w:cs="Times New Roman"/>
          <w:bCs/>
          <w:kern w:val="2"/>
          <w:sz w:val="20"/>
          <w:szCs w:val="20"/>
          <w:shd w:val="clear" w:color="auto" w:fill="FFFFFF"/>
          <w:lang w:eastAsia="zh-CN"/>
        </w:rPr>
        <w:t xml:space="preserve">epirkuma </w:t>
      </w:r>
      <w:r>
        <w:rPr>
          <w:rFonts w:ascii="Times New Roman" w:eastAsia="Times New Roman" w:hAnsi="Times New Roman" w:cs="Times New Roman"/>
          <w:bCs/>
          <w:kern w:val="2"/>
          <w:sz w:val="20"/>
          <w:szCs w:val="20"/>
          <w:shd w:val="clear" w:color="auto" w:fill="FFFFFF"/>
          <w:lang w:eastAsia="zh-CN"/>
        </w:rPr>
        <w:t xml:space="preserve">– Cenu aptauja </w:t>
      </w:r>
      <w:r w:rsidR="00895B8C" w:rsidRPr="00081C12">
        <w:rPr>
          <w:rFonts w:ascii="Times New Roman" w:eastAsia="Times New Roman" w:hAnsi="Times New Roman" w:cs="Times New Roman"/>
          <w:kern w:val="2"/>
          <w:sz w:val="20"/>
          <w:szCs w:val="20"/>
          <w:shd w:val="clear" w:color="auto" w:fill="FFFFFF"/>
          <w:lang w:eastAsia="zh-CN"/>
        </w:rPr>
        <w:t>„</w:t>
      </w:r>
      <w:r w:rsidR="00895B8C" w:rsidRPr="00081C12">
        <w:rPr>
          <w:rFonts w:ascii="Times New Roman" w:eastAsia="Times New Roman" w:hAnsi="Times New Roman" w:cs="Times New Roman"/>
          <w:kern w:val="2"/>
          <w:sz w:val="20"/>
          <w:szCs w:val="20"/>
          <w:lang w:eastAsia="zh-CN"/>
        </w:rPr>
        <w:t xml:space="preserve">Malkas piegāde </w:t>
      </w:r>
    </w:p>
    <w:p w14:paraId="3D210C2F" w14:textId="7777777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37DD3B5F" w14:textId="7777777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3D3B6C40" w14:textId="7777777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eastAsia="zh-CN"/>
        </w:rPr>
        <w:t xml:space="preserve"> </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2BB4AAB1" w14:textId="443B053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(Iepirkuma identifikācijas</w:t>
      </w:r>
      <w:r w:rsidR="00423C5B">
        <w:rPr>
          <w:rFonts w:ascii="Times New Roman" w:eastAsia="Times New Roman" w:hAnsi="Times New Roman" w:cs="Times New Roman"/>
          <w:bCs/>
          <w:kern w:val="2"/>
          <w:sz w:val="20"/>
          <w:szCs w:val="20"/>
          <w:shd w:val="clear" w:color="auto" w:fill="FFFFFF"/>
          <w:lang w:eastAsia="zh-CN"/>
        </w:rPr>
        <w:t xml:space="preserve"> </w:t>
      </w:r>
      <w:r w:rsidR="00B73149">
        <w:rPr>
          <w:rFonts w:ascii="Times New Roman" w:eastAsia="Times New Roman" w:hAnsi="Times New Roman" w:cs="Times New Roman"/>
          <w:bCs/>
          <w:kern w:val="2"/>
          <w:sz w:val="20"/>
          <w:szCs w:val="20"/>
          <w:shd w:val="clear" w:color="auto" w:fill="FFFFFF"/>
          <w:lang w:eastAsia="zh-CN"/>
        </w:rPr>
        <w:t>Nr.</w:t>
      </w:r>
      <w:r w:rsidRPr="00081C12">
        <w:rPr>
          <w:rFonts w:ascii="Times New Roman" w:eastAsia="Times New Roman" w:hAnsi="Times New Roman" w:cs="Times New Roman"/>
          <w:bCs/>
          <w:kern w:val="2"/>
          <w:sz w:val="20"/>
          <w:szCs w:val="20"/>
          <w:shd w:val="clear" w:color="auto" w:fill="FFFFFF"/>
          <w:lang w:eastAsia="zh-CN"/>
        </w:rPr>
        <w:t xml:space="preserve"> KANDKP 202</w:t>
      </w:r>
      <w:r>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423C5B">
        <w:rPr>
          <w:rFonts w:ascii="Times New Roman" w:eastAsia="Times New Roman" w:hAnsi="Times New Roman" w:cs="Times New Roman"/>
          <w:bCs/>
          <w:kern w:val="2"/>
          <w:sz w:val="20"/>
          <w:szCs w:val="20"/>
          <w:shd w:val="clear" w:color="auto" w:fill="FFFFFF"/>
          <w:lang w:eastAsia="zh-CN"/>
        </w:rPr>
        <w:t>8</w:t>
      </w:r>
      <w:r w:rsidRPr="00081C12">
        <w:rPr>
          <w:rFonts w:ascii="Times New Roman" w:eastAsia="Times New Roman" w:hAnsi="Times New Roman" w:cs="Times New Roman"/>
          <w:bCs/>
          <w:kern w:val="2"/>
          <w:sz w:val="20"/>
          <w:szCs w:val="20"/>
          <w:shd w:val="clear" w:color="auto" w:fill="FFFFFF"/>
          <w:lang w:eastAsia="zh-CN"/>
        </w:rPr>
        <w:t>)</w:t>
      </w:r>
    </w:p>
    <w:p w14:paraId="4D05212A" w14:textId="77777777" w:rsidR="00895B8C" w:rsidRPr="00081C12" w:rsidRDefault="00895B8C" w:rsidP="00895B8C">
      <w:pPr>
        <w:keepNext/>
        <w:widowControl w:val="0"/>
        <w:tabs>
          <w:tab w:val="num" w:pos="0"/>
        </w:tabs>
        <w:suppressAutoHyphens/>
        <w:overflowPunct w:val="0"/>
        <w:autoSpaceDE w:val="0"/>
        <w:spacing w:after="0" w:line="240" w:lineRule="auto"/>
        <w:ind w:left="851" w:right="26"/>
        <w:jc w:val="right"/>
        <w:outlineLvl w:val="0"/>
        <w:rPr>
          <w:rFonts w:ascii="Times New Roman" w:eastAsia="Times New Roman" w:hAnsi="Times New Roman" w:cs="Times New Roman"/>
          <w:b/>
          <w:bCs/>
          <w:kern w:val="2"/>
          <w:sz w:val="24"/>
          <w:szCs w:val="24"/>
          <w:shd w:val="clear" w:color="auto" w:fill="FFFFFF"/>
          <w:lang w:eastAsia="zh-CN"/>
        </w:rPr>
      </w:pPr>
    </w:p>
    <w:p w14:paraId="52AC6BFC" w14:textId="77777777" w:rsidR="00081C12" w:rsidRPr="00081C12" w:rsidRDefault="00081C12" w:rsidP="00081C12">
      <w:pPr>
        <w:keepNext/>
        <w:widowControl w:val="0"/>
        <w:numPr>
          <w:ilvl w:val="1"/>
          <w:numId w:val="0"/>
        </w:numPr>
        <w:tabs>
          <w:tab w:val="num" w:pos="0"/>
        </w:tabs>
        <w:suppressAutoHyphens/>
        <w:overflowPunct w:val="0"/>
        <w:autoSpaceDE w:val="0"/>
        <w:spacing w:before="840" w:after="0" w:line="240" w:lineRule="auto"/>
        <w:ind w:left="576" w:hanging="576"/>
        <w:jc w:val="center"/>
        <w:outlineLvl w:val="1"/>
        <w:rPr>
          <w:rFonts w:ascii="Times New Roman" w:eastAsia="Times New Roman" w:hAnsi="Times New Roman" w:cs="Times New Roman"/>
          <w:b/>
          <w:bCs/>
          <w:iCs/>
          <w:kern w:val="2"/>
          <w:sz w:val="24"/>
          <w:szCs w:val="24"/>
          <w:shd w:val="clear" w:color="auto" w:fill="FFFFFF"/>
          <w:lang w:eastAsia="zh-CN"/>
        </w:rPr>
      </w:pPr>
      <w:r w:rsidRPr="00081C12">
        <w:rPr>
          <w:rFonts w:ascii="Times New Roman" w:eastAsia="Times New Roman" w:hAnsi="Times New Roman" w:cs="Times New Roman"/>
          <w:b/>
          <w:bCs/>
          <w:iCs/>
          <w:kern w:val="2"/>
          <w:sz w:val="24"/>
          <w:szCs w:val="24"/>
          <w:shd w:val="clear" w:color="auto" w:fill="FFFFFF"/>
          <w:lang w:eastAsia="zh-CN"/>
        </w:rPr>
        <w:t>Apakšuzņēmēja apliecinājums</w:t>
      </w:r>
    </w:p>
    <w:p w14:paraId="3BB7812F" w14:textId="77777777" w:rsidR="00081C12" w:rsidRPr="00081C12" w:rsidRDefault="00081C12" w:rsidP="00081C12">
      <w:pPr>
        <w:keepNext/>
        <w:widowControl w:val="0"/>
        <w:numPr>
          <w:ilvl w:val="1"/>
          <w:numId w:val="0"/>
        </w:numPr>
        <w:tabs>
          <w:tab w:val="num" w:pos="0"/>
        </w:tabs>
        <w:suppressAutoHyphens/>
        <w:overflowPunct w:val="0"/>
        <w:autoSpaceDE w:val="0"/>
        <w:spacing w:after="360" w:line="240" w:lineRule="auto"/>
        <w:ind w:left="576" w:hanging="576"/>
        <w:jc w:val="center"/>
        <w:outlineLvl w:val="1"/>
        <w:rPr>
          <w:rFonts w:ascii="Arial" w:eastAsia="Times New Roman" w:hAnsi="Arial" w:cs="Times New Roman"/>
          <w:b/>
          <w:bCs/>
          <w:i/>
          <w:iCs/>
          <w:kern w:val="2"/>
          <w:sz w:val="24"/>
          <w:szCs w:val="24"/>
          <w:shd w:val="clear" w:color="auto" w:fill="FFFFFF"/>
          <w:lang w:eastAsia="zh-CN"/>
        </w:rPr>
      </w:pPr>
      <w:r w:rsidRPr="00081C12">
        <w:rPr>
          <w:rFonts w:ascii="Times New Roman" w:eastAsia="Times New Roman" w:hAnsi="Times New Roman" w:cs="Times New Roman"/>
          <w:b/>
          <w:bCs/>
          <w:iCs/>
          <w:kern w:val="2"/>
          <w:sz w:val="24"/>
          <w:szCs w:val="24"/>
          <w:shd w:val="clear" w:color="auto" w:fill="FFFFFF"/>
          <w:lang w:eastAsia="zh-CN"/>
        </w:rPr>
        <w:t>par gatavību iesaistīties līguma izpildē</w:t>
      </w:r>
    </w:p>
    <w:p w14:paraId="09E3AB5D" w14:textId="61A6165B" w:rsidR="00081C12" w:rsidRPr="00081C12" w:rsidRDefault="00081C12" w:rsidP="00081C12">
      <w:pPr>
        <w:suppressAutoHyphens/>
        <w:overflowPunct w:val="0"/>
        <w:autoSpaceDE w:val="0"/>
        <w:spacing w:after="0" w:line="276" w:lineRule="auto"/>
        <w:ind w:right="24" w:firstLine="720"/>
        <w:jc w:val="both"/>
        <w:rPr>
          <w:rFonts w:ascii="Times New Roman" w:eastAsia="Times New Roman" w:hAnsi="Times New Roman" w:cs="Times New Roman"/>
          <w:bCs/>
          <w:kern w:val="2"/>
          <w:sz w:val="24"/>
          <w:szCs w:val="24"/>
          <w:shd w:val="clear" w:color="auto" w:fill="FFFFFF"/>
          <w:lang w:eastAsia="zh-CN"/>
        </w:rPr>
      </w:pPr>
      <w:r w:rsidRPr="00081C12">
        <w:rPr>
          <w:rFonts w:ascii="Times New Roman" w:eastAsia="Times New Roman" w:hAnsi="Times New Roman" w:cs="Times New Roman"/>
          <w:kern w:val="2"/>
          <w:sz w:val="24"/>
          <w:szCs w:val="20"/>
          <w:shd w:val="clear" w:color="auto" w:fill="FFFFFF"/>
          <w:lang w:eastAsia="zh-CN"/>
        </w:rPr>
        <w:t>Ar šo ________________________________ (</w:t>
      </w:r>
      <w:r w:rsidRPr="00081C12">
        <w:rPr>
          <w:rFonts w:ascii="Times New Roman" w:eastAsia="Times New Roman" w:hAnsi="Times New Roman" w:cs="Times New Roman"/>
          <w:i/>
          <w:kern w:val="2"/>
          <w:sz w:val="24"/>
          <w:szCs w:val="20"/>
          <w:shd w:val="clear" w:color="auto" w:fill="FFFFFF"/>
          <w:lang w:eastAsia="zh-CN"/>
        </w:rPr>
        <w:t>apakšuzņēmēja nosaukums</w:t>
      </w:r>
      <w:r w:rsidRPr="00081C12">
        <w:rPr>
          <w:rFonts w:ascii="Times New Roman" w:eastAsia="Times New Roman" w:hAnsi="Times New Roman" w:cs="Times New Roman"/>
          <w:kern w:val="2"/>
          <w:sz w:val="24"/>
          <w:szCs w:val="20"/>
          <w:shd w:val="clear" w:color="auto" w:fill="FFFFFF"/>
          <w:lang w:eastAsia="zh-CN"/>
        </w:rPr>
        <w:t xml:space="preserve">) apņemas strādāt pie iepirkuma līguma </w:t>
      </w:r>
      <w:r w:rsidRPr="00081C12">
        <w:rPr>
          <w:rFonts w:ascii="Times New Roman" w:eastAsia="Times New Roman" w:hAnsi="Times New Roman" w:cs="Times New Roman"/>
          <w:kern w:val="2"/>
          <w:sz w:val="24"/>
          <w:szCs w:val="24"/>
          <w:shd w:val="clear" w:color="auto" w:fill="FFFFFF"/>
          <w:lang w:eastAsia="zh-CN"/>
        </w:rPr>
        <w:t>„</w:t>
      </w:r>
      <w:r w:rsidR="00895B8C">
        <w:rPr>
          <w:rFonts w:ascii="Times New Roman" w:eastAsia="Times New Roman" w:hAnsi="Times New Roman" w:cs="Times New Roman"/>
          <w:kern w:val="2"/>
          <w:sz w:val="24"/>
          <w:szCs w:val="24"/>
          <w:lang w:eastAsia="zh-CN"/>
        </w:rPr>
        <w:t>Par m</w:t>
      </w:r>
      <w:r w:rsidRPr="00081C12">
        <w:rPr>
          <w:rFonts w:ascii="Times New Roman" w:eastAsia="Times New Roman" w:hAnsi="Times New Roman" w:cs="Times New Roman"/>
          <w:kern w:val="2"/>
          <w:sz w:val="24"/>
          <w:szCs w:val="24"/>
          <w:lang w:eastAsia="zh-CN"/>
        </w:rPr>
        <w:t>alkas piegād</w:t>
      </w:r>
      <w:r w:rsidR="00895B8C">
        <w:rPr>
          <w:rFonts w:ascii="Times New Roman" w:eastAsia="Times New Roman" w:hAnsi="Times New Roman" w:cs="Times New Roman"/>
          <w:kern w:val="2"/>
          <w:sz w:val="24"/>
          <w:szCs w:val="24"/>
          <w:lang w:eastAsia="zh-CN"/>
        </w:rPr>
        <w:t>i</w:t>
      </w:r>
      <w:r w:rsidRPr="00081C12">
        <w:rPr>
          <w:rFonts w:ascii="Times New Roman" w:eastAsia="Times New Roman" w:hAnsi="Times New Roman" w:cs="Times New Roman"/>
          <w:kern w:val="2"/>
          <w:sz w:val="24"/>
          <w:szCs w:val="24"/>
          <w:lang w:eastAsia="zh-CN"/>
        </w:rPr>
        <w:t xml:space="preserve"> pašvaldības SIA „Kandavas komunālie pakalpojumi” siltumenerģijas ražošanai 202</w:t>
      </w:r>
      <w:r w:rsidR="00895B8C">
        <w:rPr>
          <w:rFonts w:ascii="Times New Roman" w:eastAsia="Times New Roman" w:hAnsi="Times New Roman" w:cs="Times New Roman"/>
          <w:kern w:val="2"/>
          <w:sz w:val="24"/>
          <w:szCs w:val="24"/>
          <w:lang w:eastAsia="zh-CN"/>
        </w:rPr>
        <w:t>2</w:t>
      </w:r>
      <w:r w:rsidRPr="00081C12">
        <w:rPr>
          <w:rFonts w:ascii="Times New Roman" w:eastAsia="Times New Roman" w:hAnsi="Times New Roman" w:cs="Times New Roman"/>
          <w:kern w:val="2"/>
          <w:sz w:val="24"/>
          <w:szCs w:val="24"/>
          <w:lang w:eastAsia="zh-CN"/>
        </w:rPr>
        <w:t>./202</w:t>
      </w:r>
      <w:r w:rsidR="00895B8C">
        <w:rPr>
          <w:rFonts w:ascii="Times New Roman" w:eastAsia="Times New Roman" w:hAnsi="Times New Roman" w:cs="Times New Roman"/>
          <w:kern w:val="2"/>
          <w:sz w:val="24"/>
          <w:szCs w:val="24"/>
          <w:lang w:eastAsia="zh-CN"/>
        </w:rPr>
        <w:t>3</w:t>
      </w:r>
      <w:r w:rsidRPr="00081C12">
        <w:rPr>
          <w:rFonts w:ascii="Times New Roman" w:eastAsia="Times New Roman" w:hAnsi="Times New Roman" w:cs="Times New Roman"/>
          <w:kern w:val="2"/>
          <w:sz w:val="24"/>
          <w:szCs w:val="24"/>
          <w:lang w:eastAsia="zh-CN"/>
        </w:rPr>
        <w:t>.</w:t>
      </w:r>
      <w:r w:rsidR="00895B8C">
        <w:rPr>
          <w:rFonts w:ascii="Times New Roman" w:eastAsia="Times New Roman" w:hAnsi="Times New Roman" w:cs="Times New Roman"/>
          <w:kern w:val="2"/>
          <w:sz w:val="24"/>
          <w:szCs w:val="24"/>
          <w:lang w:eastAsia="zh-CN"/>
        </w:rPr>
        <w:t xml:space="preserve"> </w:t>
      </w:r>
      <w:r w:rsidRPr="00081C12">
        <w:rPr>
          <w:rFonts w:ascii="Times New Roman" w:eastAsia="Times New Roman" w:hAnsi="Times New Roman" w:cs="Times New Roman"/>
          <w:kern w:val="2"/>
          <w:sz w:val="24"/>
          <w:szCs w:val="24"/>
          <w:lang w:eastAsia="zh-CN"/>
        </w:rPr>
        <w:t>gada apkures sezonā</w:t>
      </w:r>
      <w:r w:rsidRPr="00081C12">
        <w:rPr>
          <w:rFonts w:ascii="Times New Roman" w:eastAsia="Times New Roman" w:hAnsi="Times New Roman" w:cs="Times New Roman"/>
          <w:kern w:val="2"/>
          <w:sz w:val="24"/>
          <w:szCs w:val="24"/>
          <w:shd w:val="clear" w:color="auto" w:fill="FFFFFF"/>
          <w:lang w:eastAsia="zh-CN"/>
        </w:rPr>
        <w:t xml:space="preserve">” </w:t>
      </w:r>
      <w:r w:rsidR="00895B8C">
        <w:rPr>
          <w:rFonts w:ascii="Times New Roman" w:eastAsia="Times New Roman" w:hAnsi="Times New Roman" w:cs="Times New Roman"/>
          <w:kern w:val="2"/>
          <w:sz w:val="24"/>
          <w:szCs w:val="20"/>
          <w:shd w:val="clear" w:color="auto" w:fill="FFFFFF"/>
          <w:lang w:eastAsia="zh-CN"/>
        </w:rPr>
        <w:t>ID</w:t>
      </w:r>
      <w:r w:rsidRPr="00081C12">
        <w:rPr>
          <w:rFonts w:ascii="Times New Roman" w:eastAsia="Times New Roman" w:hAnsi="Times New Roman" w:cs="Times New Roman"/>
          <w:kern w:val="2"/>
          <w:sz w:val="24"/>
          <w:szCs w:val="20"/>
          <w:shd w:val="clear" w:color="auto" w:fill="FFFFFF"/>
          <w:lang w:eastAsia="zh-CN"/>
        </w:rPr>
        <w:t xml:space="preserve"> Nr. KANDKP 202</w:t>
      </w:r>
      <w:r w:rsidR="00895B8C">
        <w:rPr>
          <w:rFonts w:ascii="Times New Roman" w:eastAsia="Times New Roman" w:hAnsi="Times New Roman" w:cs="Times New Roman"/>
          <w:kern w:val="2"/>
          <w:sz w:val="24"/>
          <w:szCs w:val="20"/>
          <w:shd w:val="clear" w:color="auto" w:fill="FFFFFF"/>
          <w:lang w:eastAsia="zh-CN"/>
        </w:rPr>
        <w:t>2</w:t>
      </w:r>
      <w:r w:rsidRPr="00081C12">
        <w:rPr>
          <w:rFonts w:ascii="Times New Roman" w:eastAsia="Times New Roman" w:hAnsi="Times New Roman" w:cs="Times New Roman"/>
          <w:kern w:val="2"/>
          <w:sz w:val="24"/>
          <w:szCs w:val="20"/>
          <w:shd w:val="clear" w:color="auto" w:fill="FFFFFF"/>
          <w:lang w:eastAsia="zh-CN"/>
        </w:rPr>
        <w:t>/</w:t>
      </w:r>
      <w:r w:rsidR="00DF2041">
        <w:rPr>
          <w:rFonts w:ascii="Times New Roman" w:eastAsia="Times New Roman" w:hAnsi="Times New Roman" w:cs="Times New Roman"/>
          <w:kern w:val="2"/>
          <w:sz w:val="24"/>
          <w:szCs w:val="20"/>
          <w:shd w:val="clear" w:color="auto" w:fill="FFFFFF"/>
          <w:lang w:eastAsia="zh-CN"/>
        </w:rPr>
        <w:t>8</w:t>
      </w:r>
      <w:r w:rsidRPr="00081C12">
        <w:rPr>
          <w:rFonts w:ascii="Times New Roman" w:eastAsia="Times New Roman" w:hAnsi="Times New Roman" w:cs="Times New Roman"/>
          <w:kern w:val="2"/>
          <w:sz w:val="24"/>
          <w:szCs w:val="20"/>
          <w:shd w:val="clear" w:color="auto" w:fill="FFFFFF"/>
          <w:lang w:eastAsia="zh-CN"/>
        </w:rPr>
        <w:t xml:space="preserve"> izpildes kā pretendenta ___________</w:t>
      </w:r>
      <w:r w:rsidR="00895B8C">
        <w:rPr>
          <w:rFonts w:ascii="Times New Roman" w:eastAsia="Times New Roman" w:hAnsi="Times New Roman" w:cs="Times New Roman"/>
          <w:kern w:val="2"/>
          <w:sz w:val="24"/>
          <w:szCs w:val="20"/>
          <w:shd w:val="clear" w:color="auto" w:fill="FFFFFF"/>
          <w:lang w:eastAsia="zh-CN"/>
        </w:rPr>
        <w:t>______</w:t>
      </w:r>
      <w:r w:rsidRPr="00081C12">
        <w:rPr>
          <w:rFonts w:ascii="Times New Roman" w:eastAsia="Times New Roman" w:hAnsi="Times New Roman" w:cs="Times New Roman"/>
          <w:kern w:val="2"/>
          <w:sz w:val="24"/>
          <w:szCs w:val="20"/>
          <w:shd w:val="clear" w:color="auto" w:fill="FFFFFF"/>
          <w:lang w:eastAsia="zh-CN"/>
        </w:rPr>
        <w:t>_________ (</w:t>
      </w:r>
      <w:r w:rsidRPr="00081C12">
        <w:rPr>
          <w:rFonts w:ascii="Times New Roman" w:eastAsia="Times New Roman" w:hAnsi="Times New Roman" w:cs="Times New Roman"/>
          <w:i/>
          <w:kern w:val="2"/>
          <w:sz w:val="24"/>
          <w:szCs w:val="20"/>
          <w:shd w:val="clear" w:color="auto" w:fill="FFFFFF"/>
          <w:lang w:eastAsia="zh-CN"/>
        </w:rPr>
        <w:t xml:space="preserve">Pretendenta nosaukums) </w:t>
      </w:r>
      <w:r w:rsidRPr="00081C12">
        <w:rPr>
          <w:rFonts w:ascii="Times New Roman" w:eastAsia="Times New Roman" w:hAnsi="Times New Roman" w:cs="Times New Roman"/>
          <w:kern w:val="2"/>
          <w:sz w:val="24"/>
          <w:szCs w:val="20"/>
          <w:shd w:val="clear" w:color="auto" w:fill="FFFFFF"/>
          <w:lang w:eastAsia="zh-CN"/>
        </w:rPr>
        <w:t>apakšuzņēmējs gadījumā, ja ar šo pretendentu tiks noslēgts iepirkuma līgums.</w:t>
      </w:r>
    </w:p>
    <w:p w14:paraId="7E31C69A" w14:textId="77777777" w:rsidR="00081C12" w:rsidRPr="00081C12" w:rsidRDefault="00081C12" w:rsidP="00081C12">
      <w:pPr>
        <w:widowControl w:val="0"/>
        <w:suppressAutoHyphens/>
        <w:overflowPunct w:val="0"/>
        <w:autoSpaceDE w:val="0"/>
        <w:spacing w:after="480" w:line="276" w:lineRule="auto"/>
        <w:ind w:firstLine="720"/>
        <w:jc w:val="both"/>
        <w:rPr>
          <w:rFonts w:ascii="Times New Roman" w:eastAsia="Times New Roman" w:hAnsi="Times New Roman" w:cs="Times New Roman"/>
          <w:bCs/>
          <w:kern w:val="2"/>
          <w:sz w:val="24"/>
          <w:szCs w:val="24"/>
          <w:shd w:val="clear" w:color="auto" w:fill="FFFFFF"/>
          <w:lang w:eastAsia="zh-CN"/>
        </w:rPr>
      </w:pPr>
      <w:r w:rsidRPr="00081C12">
        <w:rPr>
          <w:rFonts w:ascii="Times New Roman" w:eastAsia="Times New Roman" w:hAnsi="Times New Roman" w:cs="Times New Roman"/>
          <w:bCs/>
          <w:kern w:val="2"/>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 </w:t>
      </w:r>
      <w:r w:rsidRPr="00081C12">
        <w:rPr>
          <w:rFonts w:ascii="Times New Roman" w:eastAsia="Times New Roman" w:hAnsi="Times New Roman" w:cs="Times New Roman"/>
          <w:bCs/>
          <w:i/>
          <w:kern w:val="2"/>
          <w:sz w:val="24"/>
          <w:szCs w:val="24"/>
          <w:shd w:val="clear" w:color="auto" w:fill="FFFFFF"/>
          <w:lang w:eastAsia="zh-CN"/>
        </w:rPr>
        <w:t>(apakšuzņēmēja nosaukums)</w:t>
      </w:r>
      <w:r w:rsidRPr="00081C12">
        <w:rPr>
          <w:rFonts w:ascii="Times New Roman" w:eastAsia="Times New Roman" w:hAnsi="Times New Roman" w:cs="Times New Roman"/>
          <w:bCs/>
          <w:kern w:val="2"/>
          <w:sz w:val="24"/>
          <w:szCs w:val="24"/>
          <w:shd w:val="clear" w:color="auto" w:fill="FFFFFF"/>
          <w:lang w:eastAsia="zh-CN"/>
        </w:rPr>
        <w:t xml:space="preserve"> apņemas nekavējoties informēt Pasūtītāju.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5519"/>
      </w:tblGrid>
      <w:tr w:rsidR="00081C12" w:rsidRPr="00081C12" w14:paraId="2D6D8AAC" w14:textId="77777777" w:rsidTr="00081C12">
        <w:trPr>
          <w:trHeight w:val="479"/>
        </w:trPr>
        <w:tc>
          <w:tcPr>
            <w:tcW w:w="3553" w:type="dxa"/>
            <w:tcBorders>
              <w:top w:val="single" w:sz="4" w:space="0" w:color="auto"/>
              <w:left w:val="single" w:sz="4" w:space="0" w:color="auto"/>
              <w:bottom w:val="single" w:sz="4" w:space="0" w:color="auto"/>
              <w:right w:val="single" w:sz="4" w:space="0" w:color="auto"/>
            </w:tcBorders>
            <w:vAlign w:val="center"/>
            <w:hideMark/>
          </w:tcPr>
          <w:p w14:paraId="569D0E82"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bCs/>
                <w:kern w:val="2"/>
                <w:sz w:val="24"/>
                <w:szCs w:val="24"/>
                <w:shd w:val="clear" w:color="auto" w:fill="FFFFFF"/>
                <w:lang w:eastAsia="zh-CN"/>
              </w:rPr>
              <w:t>Apakšuzņēmēja nosaukums</w:t>
            </w:r>
          </w:p>
        </w:tc>
        <w:tc>
          <w:tcPr>
            <w:tcW w:w="5519" w:type="dxa"/>
            <w:tcBorders>
              <w:top w:val="single" w:sz="4" w:space="0" w:color="auto"/>
              <w:left w:val="single" w:sz="4" w:space="0" w:color="auto"/>
              <w:bottom w:val="single" w:sz="4" w:space="0" w:color="auto"/>
              <w:right w:val="single" w:sz="4" w:space="0" w:color="auto"/>
            </w:tcBorders>
            <w:vAlign w:val="center"/>
          </w:tcPr>
          <w:p w14:paraId="62428823"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r w:rsidR="00081C12" w:rsidRPr="00081C12" w14:paraId="6D04F771" w14:textId="77777777" w:rsidTr="00081C12">
        <w:tc>
          <w:tcPr>
            <w:tcW w:w="3553" w:type="dxa"/>
            <w:tcBorders>
              <w:top w:val="single" w:sz="4" w:space="0" w:color="auto"/>
              <w:left w:val="single" w:sz="4" w:space="0" w:color="auto"/>
              <w:bottom w:val="single" w:sz="4" w:space="0" w:color="auto"/>
              <w:right w:val="single" w:sz="4" w:space="0" w:color="auto"/>
            </w:tcBorders>
            <w:vAlign w:val="center"/>
            <w:hideMark/>
          </w:tcPr>
          <w:p w14:paraId="5E6DA7CC"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proofErr w:type="spellStart"/>
            <w:r w:rsidRPr="00081C12">
              <w:rPr>
                <w:rFonts w:ascii="Times New Roman" w:eastAsia="Times New Roman" w:hAnsi="Times New Roman" w:cs="Times New Roman"/>
                <w:kern w:val="2"/>
                <w:sz w:val="24"/>
                <w:szCs w:val="24"/>
                <w:shd w:val="clear" w:color="auto" w:fill="FFFFFF"/>
                <w:lang w:eastAsia="zh-CN"/>
              </w:rPr>
              <w:t>Paraksttiesīgās</w:t>
            </w:r>
            <w:proofErr w:type="spellEnd"/>
            <w:r w:rsidRPr="00081C12">
              <w:rPr>
                <w:rFonts w:ascii="Times New Roman" w:eastAsia="Times New Roman" w:hAnsi="Times New Roman" w:cs="Times New Roman"/>
                <w:kern w:val="2"/>
                <w:sz w:val="24"/>
                <w:szCs w:val="24"/>
                <w:shd w:val="clear" w:color="auto" w:fill="FFFFFF"/>
                <w:lang w:eastAsia="zh-CN"/>
              </w:rPr>
              <w:t xml:space="preserve"> personas vārds, uzvārds, amats</w:t>
            </w:r>
          </w:p>
        </w:tc>
        <w:tc>
          <w:tcPr>
            <w:tcW w:w="5519" w:type="dxa"/>
            <w:tcBorders>
              <w:top w:val="single" w:sz="4" w:space="0" w:color="auto"/>
              <w:left w:val="single" w:sz="4" w:space="0" w:color="auto"/>
              <w:bottom w:val="single" w:sz="4" w:space="0" w:color="auto"/>
              <w:right w:val="single" w:sz="4" w:space="0" w:color="auto"/>
            </w:tcBorders>
            <w:vAlign w:val="center"/>
          </w:tcPr>
          <w:p w14:paraId="2FCB299B"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p w14:paraId="2007F9C0" w14:textId="77777777" w:rsidR="00081C12" w:rsidRPr="00081C12" w:rsidRDefault="00081C12"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r w:rsidR="00081C12" w:rsidRPr="00081C12" w14:paraId="0F04E647" w14:textId="77777777" w:rsidTr="00081C12">
        <w:trPr>
          <w:trHeight w:val="693"/>
        </w:trPr>
        <w:tc>
          <w:tcPr>
            <w:tcW w:w="3553" w:type="dxa"/>
            <w:tcBorders>
              <w:top w:val="single" w:sz="4" w:space="0" w:color="auto"/>
              <w:left w:val="single" w:sz="4" w:space="0" w:color="auto"/>
              <w:bottom w:val="single" w:sz="4" w:space="0" w:color="auto"/>
              <w:right w:val="single" w:sz="4" w:space="0" w:color="auto"/>
            </w:tcBorders>
            <w:vAlign w:val="center"/>
            <w:hideMark/>
          </w:tcPr>
          <w:p w14:paraId="729588D5"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Paraksts</w:t>
            </w:r>
          </w:p>
        </w:tc>
        <w:tc>
          <w:tcPr>
            <w:tcW w:w="5519" w:type="dxa"/>
            <w:tcBorders>
              <w:top w:val="single" w:sz="4" w:space="0" w:color="auto"/>
              <w:left w:val="single" w:sz="4" w:space="0" w:color="auto"/>
              <w:bottom w:val="single" w:sz="4" w:space="0" w:color="auto"/>
              <w:right w:val="single" w:sz="4" w:space="0" w:color="auto"/>
            </w:tcBorders>
            <w:vAlign w:val="center"/>
          </w:tcPr>
          <w:p w14:paraId="6DAF4B09"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p w14:paraId="78DE9B9E" w14:textId="77777777" w:rsidR="00081C12" w:rsidRPr="00081C12" w:rsidRDefault="00081C12"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r w:rsidR="00081C12" w:rsidRPr="00081C12" w14:paraId="015A1AAC" w14:textId="77777777" w:rsidTr="00081C12">
        <w:tc>
          <w:tcPr>
            <w:tcW w:w="3553" w:type="dxa"/>
            <w:tcBorders>
              <w:top w:val="single" w:sz="4" w:space="0" w:color="auto"/>
              <w:left w:val="single" w:sz="4" w:space="0" w:color="auto"/>
              <w:bottom w:val="single" w:sz="4" w:space="0" w:color="auto"/>
              <w:right w:val="single" w:sz="4" w:space="0" w:color="auto"/>
            </w:tcBorders>
            <w:vAlign w:val="center"/>
            <w:hideMark/>
          </w:tcPr>
          <w:p w14:paraId="4A02D83B"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Datums</w:t>
            </w:r>
          </w:p>
        </w:tc>
        <w:tc>
          <w:tcPr>
            <w:tcW w:w="5519" w:type="dxa"/>
            <w:tcBorders>
              <w:top w:val="single" w:sz="4" w:space="0" w:color="auto"/>
              <w:left w:val="single" w:sz="4" w:space="0" w:color="auto"/>
              <w:bottom w:val="single" w:sz="4" w:space="0" w:color="auto"/>
              <w:right w:val="single" w:sz="4" w:space="0" w:color="auto"/>
            </w:tcBorders>
            <w:vAlign w:val="center"/>
          </w:tcPr>
          <w:p w14:paraId="6A2E303D"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p w14:paraId="08FD8814" w14:textId="77777777" w:rsidR="00081C12" w:rsidRPr="00081C12" w:rsidRDefault="00081C12"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bl>
    <w:p w14:paraId="78BDDCD2" w14:textId="77777777"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2"/>
          <w:sz w:val="24"/>
          <w:szCs w:val="24"/>
          <w:shd w:val="clear" w:color="auto" w:fill="FFFFFF"/>
          <w:lang w:eastAsia="zh-CN"/>
        </w:rPr>
      </w:pPr>
    </w:p>
    <w:p w14:paraId="26CD682A" w14:textId="19339876"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br w:type="page"/>
      </w:r>
      <w:r w:rsidRPr="00081C12">
        <w:rPr>
          <w:rFonts w:ascii="Times New Roman" w:eastAsia="Times New Roman" w:hAnsi="Times New Roman" w:cs="Times New Roman"/>
          <w:b/>
          <w:bCs/>
          <w:kern w:val="2"/>
          <w:sz w:val="24"/>
          <w:szCs w:val="24"/>
          <w:shd w:val="clear" w:color="auto" w:fill="FFFFFF"/>
          <w:lang w:eastAsia="zh-CN"/>
        </w:rPr>
        <w:lastRenderedPageBreak/>
        <w:t>4.</w:t>
      </w:r>
      <w:r w:rsidR="00B73149">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3121ECA6" w14:textId="19007705" w:rsidR="00081C12" w:rsidRPr="00081C12" w:rsidRDefault="00DF2041"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bookmarkStart w:id="1" w:name="_Hlk104443371"/>
      <w:r>
        <w:rPr>
          <w:rFonts w:ascii="Times New Roman" w:eastAsia="Times New Roman" w:hAnsi="Times New Roman" w:cs="Times New Roman"/>
          <w:bCs/>
          <w:kern w:val="2"/>
          <w:sz w:val="20"/>
          <w:szCs w:val="20"/>
          <w:shd w:val="clear" w:color="auto" w:fill="FFFFFF"/>
          <w:lang w:eastAsia="zh-CN"/>
        </w:rPr>
        <w:t>Atkārtota i</w:t>
      </w:r>
      <w:r w:rsidRPr="00081C12">
        <w:rPr>
          <w:rFonts w:ascii="Times New Roman" w:eastAsia="Times New Roman" w:hAnsi="Times New Roman" w:cs="Times New Roman"/>
          <w:bCs/>
          <w:kern w:val="2"/>
          <w:sz w:val="20"/>
          <w:szCs w:val="20"/>
          <w:shd w:val="clear" w:color="auto" w:fill="FFFFFF"/>
          <w:lang w:eastAsia="zh-CN"/>
        </w:rPr>
        <w:t xml:space="preserve">epirkuma </w:t>
      </w:r>
      <w:r>
        <w:rPr>
          <w:rFonts w:ascii="Times New Roman" w:eastAsia="Times New Roman" w:hAnsi="Times New Roman" w:cs="Times New Roman"/>
          <w:bCs/>
          <w:kern w:val="2"/>
          <w:sz w:val="20"/>
          <w:szCs w:val="20"/>
          <w:shd w:val="clear" w:color="auto" w:fill="FFFFFF"/>
          <w:lang w:eastAsia="zh-CN"/>
        </w:rPr>
        <w:t xml:space="preserve">– Cenu aptauja </w:t>
      </w:r>
      <w:r w:rsidR="00081C12" w:rsidRPr="00081C12">
        <w:rPr>
          <w:rFonts w:ascii="Times New Roman" w:eastAsia="Times New Roman" w:hAnsi="Times New Roman" w:cs="Times New Roman"/>
          <w:kern w:val="2"/>
          <w:sz w:val="20"/>
          <w:szCs w:val="20"/>
          <w:shd w:val="clear" w:color="auto" w:fill="FFFFFF"/>
          <w:lang w:eastAsia="zh-CN"/>
        </w:rPr>
        <w:t>„</w:t>
      </w:r>
      <w:r w:rsidR="00081C12" w:rsidRPr="00081C12">
        <w:rPr>
          <w:rFonts w:ascii="Times New Roman" w:eastAsia="Times New Roman" w:hAnsi="Times New Roman" w:cs="Times New Roman"/>
          <w:kern w:val="2"/>
          <w:sz w:val="20"/>
          <w:szCs w:val="20"/>
          <w:lang w:eastAsia="zh-CN"/>
        </w:rPr>
        <w:t xml:space="preserve">Malkas piegāde </w:t>
      </w:r>
    </w:p>
    <w:p w14:paraId="7D806A87"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4283AF29"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50E383F2" w14:textId="727BA792"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3D1D6B">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3D1D6B">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w:t>
      </w:r>
      <w:r w:rsidR="003D1D6B">
        <w:rPr>
          <w:rFonts w:ascii="Times New Roman" w:eastAsia="Times New Roman" w:hAnsi="Times New Roman" w:cs="Times New Roman"/>
          <w:kern w:val="2"/>
          <w:sz w:val="20"/>
          <w:szCs w:val="20"/>
          <w:lang w:eastAsia="zh-CN"/>
        </w:rPr>
        <w:t xml:space="preserve"> </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4349C2C4" w14:textId="7037F3DF"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B73149">
        <w:rPr>
          <w:rFonts w:ascii="Times New Roman" w:eastAsia="Times New Roman" w:hAnsi="Times New Roman" w:cs="Times New Roman"/>
          <w:bCs/>
          <w:kern w:val="2"/>
          <w:sz w:val="20"/>
          <w:szCs w:val="20"/>
          <w:shd w:val="clear" w:color="auto" w:fill="FFFFFF"/>
          <w:lang w:eastAsia="zh-CN"/>
        </w:rPr>
        <w:t xml:space="preserve">Nr. </w:t>
      </w:r>
      <w:r w:rsidRPr="00081C12">
        <w:rPr>
          <w:rFonts w:ascii="Times New Roman" w:eastAsia="Times New Roman" w:hAnsi="Times New Roman" w:cs="Times New Roman"/>
          <w:bCs/>
          <w:kern w:val="2"/>
          <w:sz w:val="20"/>
          <w:szCs w:val="20"/>
          <w:shd w:val="clear" w:color="auto" w:fill="FFFFFF"/>
          <w:lang w:eastAsia="zh-CN"/>
        </w:rPr>
        <w:t>KANDKP 202</w:t>
      </w:r>
      <w:r w:rsidR="003D1D6B">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DF2041">
        <w:rPr>
          <w:rFonts w:ascii="Times New Roman" w:eastAsia="Times New Roman" w:hAnsi="Times New Roman" w:cs="Times New Roman"/>
          <w:bCs/>
          <w:kern w:val="2"/>
          <w:sz w:val="20"/>
          <w:szCs w:val="20"/>
          <w:shd w:val="clear" w:color="auto" w:fill="FFFFFF"/>
          <w:lang w:eastAsia="zh-CN"/>
        </w:rPr>
        <w:t>8</w:t>
      </w:r>
      <w:r w:rsidRPr="00081C12">
        <w:rPr>
          <w:rFonts w:ascii="Times New Roman" w:eastAsia="Times New Roman" w:hAnsi="Times New Roman" w:cs="Times New Roman"/>
          <w:bCs/>
          <w:kern w:val="2"/>
          <w:sz w:val="20"/>
          <w:szCs w:val="20"/>
          <w:shd w:val="clear" w:color="auto" w:fill="FFFFFF"/>
          <w:lang w:eastAsia="zh-CN"/>
        </w:rPr>
        <w:t>)</w:t>
      </w:r>
    </w:p>
    <w:p w14:paraId="7FC1A999" w14:textId="77777777" w:rsidR="00081C12" w:rsidRPr="00081C12" w:rsidRDefault="00081C12" w:rsidP="00081C12">
      <w:pPr>
        <w:keepNext/>
        <w:widowControl w:val="0"/>
        <w:tabs>
          <w:tab w:val="num" w:pos="0"/>
        </w:tabs>
        <w:suppressAutoHyphens/>
        <w:overflowPunct w:val="0"/>
        <w:autoSpaceDE w:val="0"/>
        <w:spacing w:after="0" w:line="240" w:lineRule="auto"/>
        <w:ind w:left="851" w:right="26"/>
        <w:jc w:val="right"/>
        <w:outlineLvl w:val="0"/>
        <w:rPr>
          <w:rFonts w:ascii="Times New Roman" w:eastAsia="Times New Roman" w:hAnsi="Times New Roman" w:cs="Times New Roman"/>
          <w:b/>
          <w:bCs/>
          <w:kern w:val="2"/>
          <w:sz w:val="24"/>
          <w:szCs w:val="24"/>
          <w:shd w:val="clear" w:color="auto" w:fill="FFFFFF"/>
          <w:lang w:eastAsia="zh-CN"/>
        </w:rPr>
      </w:pPr>
    </w:p>
    <w:bookmarkEnd w:id="1"/>
    <w:p w14:paraId="43944EF7" w14:textId="77777777" w:rsidR="00081C12" w:rsidRPr="00081C12" w:rsidRDefault="00081C12" w:rsidP="00081C12">
      <w:pPr>
        <w:keepNext/>
        <w:widowControl w:val="0"/>
        <w:numPr>
          <w:ilvl w:val="2"/>
          <w:numId w:val="0"/>
        </w:numPr>
        <w:tabs>
          <w:tab w:val="num" w:pos="0"/>
        </w:tabs>
        <w:suppressAutoHyphens/>
        <w:overflowPunct w:val="0"/>
        <w:autoSpaceDE w:val="0"/>
        <w:spacing w:before="240" w:after="60" w:line="240" w:lineRule="auto"/>
        <w:ind w:left="720" w:hanging="720"/>
        <w:jc w:val="center"/>
        <w:outlineLvl w:val="2"/>
        <w:rPr>
          <w:rFonts w:ascii="Times New Roman" w:eastAsia="Times New Roman" w:hAnsi="Times New Roman" w:cs="Times New Roman"/>
          <w:b/>
          <w:bCs/>
          <w:kern w:val="2"/>
          <w:sz w:val="26"/>
          <w:szCs w:val="24"/>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t>TEHNISKĀ SPECIFIKĀCIJA</w:t>
      </w:r>
    </w:p>
    <w:p w14:paraId="2BA6214A" w14:textId="6A998E15" w:rsidR="00081C12" w:rsidRPr="00081C12" w:rsidRDefault="00DF2041" w:rsidP="00081C12">
      <w:pPr>
        <w:suppressAutoHyphens/>
        <w:overflowPunct w:val="0"/>
        <w:autoSpaceDE w:val="0"/>
        <w:spacing w:after="240" w:line="240" w:lineRule="auto"/>
        <w:ind w:right="24" w:firstLine="284"/>
        <w:jc w:val="center"/>
        <w:rPr>
          <w:rFonts w:ascii="Times New Roman" w:eastAsia="Times New Roman" w:hAnsi="Times New Roman" w:cs="Times New Roman"/>
          <w:kern w:val="2"/>
          <w:sz w:val="24"/>
          <w:szCs w:val="24"/>
          <w:shd w:val="clear" w:color="auto" w:fill="FFFFFF"/>
          <w:lang w:eastAsia="zh-CN"/>
        </w:rPr>
      </w:pPr>
      <w:r w:rsidRPr="00DF2041">
        <w:rPr>
          <w:rFonts w:ascii="Times New Roman" w:eastAsia="Times New Roman" w:hAnsi="Times New Roman" w:cs="Times New Roman"/>
          <w:kern w:val="2"/>
          <w:sz w:val="24"/>
          <w:szCs w:val="24"/>
          <w:shd w:val="clear" w:color="auto" w:fill="FFFFFF"/>
          <w:lang w:eastAsia="zh-CN"/>
        </w:rPr>
        <w:t>Atkārtota</w:t>
      </w:r>
      <w:r>
        <w:rPr>
          <w:rFonts w:ascii="Times New Roman" w:eastAsia="Times New Roman" w:hAnsi="Times New Roman" w:cs="Times New Roman"/>
          <w:kern w:val="2"/>
          <w:sz w:val="24"/>
          <w:szCs w:val="24"/>
          <w:shd w:val="clear" w:color="auto" w:fill="FFFFFF"/>
          <w:lang w:eastAsia="zh-CN"/>
        </w:rPr>
        <w:t>m</w:t>
      </w:r>
      <w:r w:rsidRPr="00DF2041">
        <w:rPr>
          <w:rFonts w:ascii="Times New Roman" w:eastAsia="Times New Roman" w:hAnsi="Times New Roman" w:cs="Times New Roman"/>
          <w:kern w:val="2"/>
          <w:sz w:val="24"/>
          <w:szCs w:val="24"/>
          <w:shd w:val="clear" w:color="auto" w:fill="FFFFFF"/>
          <w:lang w:eastAsia="zh-CN"/>
        </w:rPr>
        <w:t xml:space="preserve"> iepirkuma</w:t>
      </w:r>
      <w:r>
        <w:rPr>
          <w:rFonts w:ascii="Times New Roman" w:eastAsia="Times New Roman" w:hAnsi="Times New Roman" w:cs="Times New Roman"/>
          <w:kern w:val="2"/>
          <w:sz w:val="24"/>
          <w:szCs w:val="24"/>
          <w:shd w:val="clear" w:color="auto" w:fill="FFFFFF"/>
          <w:lang w:eastAsia="zh-CN"/>
        </w:rPr>
        <w:t>m</w:t>
      </w:r>
      <w:r w:rsidRPr="00DF2041">
        <w:rPr>
          <w:rFonts w:ascii="Times New Roman" w:eastAsia="Times New Roman" w:hAnsi="Times New Roman" w:cs="Times New Roman"/>
          <w:kern w:val="2"/>
          <w:sz w:val="24"/>
          <w:szCs w:val="24"/>
          <w:shd w:val="clear" w:color="auto" w:fill="FFFFFF"/>
          <w:lang w:eastAsia="zh-CN"/>
        </w:rPr>
        <w:t xml:space="preserve"> – Cenu aptauja </w:t>
      </w:r>
      <w:r w:rsidR="00081C12" w:rsidRPr="00081C12">
        <w:rPr>
          <w:rFonts w:ascii="Times New Roman" w:eastAsia="Times New Roman" w:hAnsi="Times New Roman" w:cs="Times New Roman"/>
          <w:kern w:val="2"/>
          <w:sz w:val="24"/>
          <w:szCs w:val="24"/>
          <w:shd w:val="clear" w:color="auto" w:fill="FFFFFF"/>
          <w:lang w:eastAsia="zh-CN"/>
        </w:rPr>
        <w:t>„</w:t>
      </w:r>
      <w:r w:rsidR="00081C12" w:rsidRPr="00081C12">
        <w:rPr>
          <w:rFonts w:ascii="Times New Roman" w:eastAsia="Times New Roman" w:hAnsi="Times New Roman" w:cs="Times New Roman"/>
          <w:kern w:val="2"/>
          <w:sz w:val="24"/>
          <w:szCs w:val="24"/>
          <w:lang w:eastAsia="zh-CN"/>
        </w:rPr>
        <w:t>Malkas piegāde pašvaldības SIA „Kandavas komunālie pakalpojumi” siltumenerģijas ražošanai 202</w:t>
      </w:r>
      <w:r w:rsidR="003D1D6B">
        <w:rPr>
          <w:rFonts w:ascii="Times New Roman" w:eastAsia="Times New Roman" w:hAnsi="Times New Roman" w:cs="Times New Roman"/>
          <w:kern w:val="2"/>
          <w:sz w:val="24"/>
          <w:szCs w:val="24"/>
          <w:lang w:eastAsia="zh-CN"/>
        </w:rPr>
        <w:t>2</w:t>
      </w:r>
      <w:r w:rsidR="00081C12" w:rsidRPr="00081C12">
        <w:rPr>
          <w:rFonts w:ascii="Times New Roman" w:eastAsia="Times New Roman" w:hAnsi="Times New Roman" w:cs="Times New Roman"/>
          <w:kern w:val="2"/>
          <w:sz w:val="24"/>
          <w:szCs w:val="24"/>
          <w:lang w:eastAsia="zh-CN"/>
        </w:rPr>
        <w:t>./202</w:t>
      </w:r>
      <w:r w:rsidR="003D1D6B">
        <w:rPr>
          <w:rFonts w:ascii="Times New Roman" w:eastAsia="Times New Roman" w:hAnsi="Times New Roman" w:cs="Times New Roman"/>
          <w:kern w:val="2"/>
          <w:sz w:val="24"/>
          <w:szCs w:val="24"/>
          <w:lang w:eastAsia="zh-CN"/>
        </w:rPr>
        <w:t>3</w:t>
      </w:r>
      <w:r w:rsidR="00081C12" w:rsidRPr="00081C12">
        <w:rPr>
          <w:rFonts w:ascii="Times New Roman" w:eastAsia="Times New Roman" w:hAnsi="Times New Roman" w:cs="Times New Roman"/>
          <w:kern w:val="2"/>
          <w:sz w:val="24"/>
          <w:szCs w:val="24"/>
          <w:lang w:eastAsia="zh-CN"/>
        </w:rPr>
        <w:t>.</w:t>
      </w:r>
      <w:r w:rsidR="003D1D6B">
        <w:rPr>
          <w:rFonts w:ascii="Times New Roman" w:eastAsia="Times New Roman" w:hAnsi="Times New Roman" w:cs="Times New Roman"/>
          <w:kern w:val="2"/>
          <w:sz w:val="24"/>
          <w:szCs w:val="24"/>
          <w:lang w:eastAsia="zh-CN"/>
        </w:rPr>
        <w:t xml:space="preserve"> </w:t>
      </w:r>
      <w:r w:rsidR="00081C12" w:rsidRPr="00081C12">
        <w:rPr>
          <w:rFonts w:ascii="Times New Roman" w:eastAsia="Times New Roman" w:hAnsi="Times New Roman" w:cs="Times New Roman"/>
          <w:kern w:val="2"/>
          <w:sz w:val="24"/>
          <w:szCs w:val="24"/>
          <w:lang w:eastAsia="zh-CN"/>
        </w:rPr>
        <w:t>gada apkures sezonā</w:t>
      </w:r>
      <w:r w:rsidR="00081C12" w:rsidRPr="00081C12">
        <w:rPr>
          <w:rFonts w:ascii="Times New Roman" w:eastAsia="Times New Roman" w:hAnsi="Times New Roman" w:cs="Times New Roman"/>
          <w:kern w:val="2"/>
          <w:sz w:val="24"/>
          <w:szCs w:val="24"/>
          <w:shd w:val="clear" w:color="auto" w:fill="FFFFFF"/>
          <w:lang w:eastAsia="zh-CN"/>
        </w:rPr>
        <w:t>”</w:t>
      </w:r>
    </w:p>
    <w:p w14:paraId="1F57D945" w14:textId="0A28FD41" w:rsidR="00081C12" w:rsidRPr="00081C12" w:rsidRDefault="00081C12" w:rsidP="00081C12">
      <w:pPr>
        <w:widowControl w:val="0"/>
        <w:numPr>
          <w:ilvl w:val="3"/>
          <w:numId w:val="3"/>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2"/>
          <w:sz w:val="24"/>
          <w:szCs w:val="24"/>
          <w:lang w:eastAsia="zh-CN"/>
        </w:rPr>
      </w:pPr>
      <w:r w:rsidRPr="00081C12">
        <w:rPr>
          <w:rFonts w:ascii="Times New Roman" w:eastAsia="Times New Roman" w:hAnsi="Times New Roman" w:cs="Times New Roman"/>
          <w:kern w:val="2"/>
          <w:sz w:val="24"/>
          <w:szCs w:val="24"/>
          <w:lang w:eastAsia="zh-CN"/>
        </w:rPr>
        <w:t xml:space="preserve">Piegādes apjoms līdz </w:t>
      </w:r>
      <w:r w:rsidR="003D1D6B">
        <w:rPr>
          <w:rFonts w:ascii="Times New Roman" w:eastAsia="Times New Roman" w:hAnsi="Times New Roman" w:cs="Times New Roman"/>
          <w:kern w:val="2"/>
          <w:sz w:val="24"/>
          <w:szCs w:val="24"/>
          <w:lang w:eastAsia="zh-CN"/>
        </w:rPr>
        <w:t>6</w:t>
      </w:r>
      <w:r w:rsidRPr="00081C12">
        <w:rPr>
          <w:rFonts w:ascii="Times New Roman" w:eastAsia="Times New Roman" w:hAnsi="Times New Roman" w:cs="Times New Roman"/>
          <w:kern w:val="2"/>
          <w:sz w:val="24"/>
          <w:szCs w:val="24"/>
          <w:lang w:eastAsia="zh-CN"/>
        </w:rPr>
        <w:t>00 m</w:t>
      </w:r>
      <w:r w:rsidRPr="00081C12">
        <w:rPr>
          <w:rFonts w:ascii="Times New Roman" w:eastAsia="Times New Roman" w:hAnsi="Times New Roman" w:cs="Times New Roman"/>
          <w:kern w:val="2"/>
          <w:sz w:val="24"/>
          <w:szCs w:val="24"/>
          <w:vertAlign w:val="superscript"/>
          <w:lang w:eastAsia="zh-CN"/>
        </w:rPr>
        <w:t>3</w:t>
      </w:r>
      <w:r w:rsidRPr="00081C12">
        <w:rPr>
          <w:rFonts w:ascii="Times New Roman" w:eastAsia="Times New Roman" w:hAnsi="Times New Roman" w:cs="Times New Roman"/>
          <w:kern w:val="2"/>
          <w:sz w:val="24"/>
          <w:szCs w:val="24"/>
          <w:lang w:eastAsia="zh-CN"/>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26"/>
        <w:gridCol w:w="2714"/>
        <w:gridCol w:w="3031"/>
      </w:tblGrid>
      <w:tr w:rsidR="00081C12" w:rsidRPr="00081C12" w14:paraId="4C078BD1" w14:textId="77777777" w:rsidTr="00081C12">
        <w:trPr>
          <w:trHeight w:val="548"/>
        </w:trPr>
        <w:tc>
          <w:tcPr>
            <w:tcW w:w="883" w:type="dxa"/>
            <w:tcBorders>
              <w:top w:val="single" w:sz="4" w:space="0" w:color="auto"/>
              <w:left w:val="single" w:sz="4" w:space="0" w:color="auto"/>
              <w:bottom w:val="single" w:sz="4" w:space="0" w:color="auto"/>
              <w:right w:val="single" w:sz="4" w:space="0" w:color="auto"/>
            </w:tcBorders>
            <w:vAlign w:val="center"/>
            <w:hideMark/>
          </w:tcPr>
          <w:p w14:paraId="0836E730"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proofErr w:type="spellStart"/>
            <w:r w:rsidRPr="00081C12">
              <w:rPr>
                <w:rFonts w:ascii="Times New Roman" w:eastAsia="Times New Roman" w:hAnsi="Times New Roman" w:cs="Times New Roman"/>
                <w:b/>
                <w:kern w:val="2"/>
                <w:lang w:eastAsia="zh-CN"/>
              </w:rPr>
              <w:t>Nr.p.k</w:t>
            </w:r>
            <w:proofErr w:type="spellEnd"/>
            <w:r w:rsidRPr="00081C12">
              <w:rPr>
                <w:rFonts w:ascii="Times New Roman" w:eastAsia="Times New Roman" w:hAnsi="Times New Roman" w:cs="Times New Roman"/>
                <w:b/>
                <w:kern w:val="2"/>
                <w:lang w:eastAsia="zh-CN"/>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3D4FDBFA"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Malka</w:t>
            </w:r>
          </w:p>
        </w:tc>
        <w:tc>
          <w:tcPr>
            <w:tcW w:w="2789" w:type="dxa"/>
            <w:tcBorders>
              <w:top w:val="single" w:sz="4" w:space="0" w:color="auto"/>
              <w:left w:val="single" w:sz="4" w:space="0" w:color="auto"/>
              <w:bottom w:val="single" w:sz="4" w:space="0" w:color="auto"/>
              <w:right w:val="single" w:sz="4" w:space="0" w:color="auto"/>
            </w:tcBorders>
            <w:vAlign w:val="center"/>
            <w:hideMark/>
          </w:tcPr>
          <w:p w14:paraId="3BB6E0DC"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Nosacījumi (attiecināmi uz katru piegādi)</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DD25FF"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Pretendenta piedāvājums</w:t>
            </w:r>
          </w:p>
        </w:tc>
      </w:tr>
      <w:tr w:rsidR="00081C12" w:rsidRPr="00081C12" w14:paraId="4C1161CB" w14:textId="77777777" w:rsidTr="00081C12">
        <w:trPr>
          <w:trHeight w:val="485"/>
        </w:trPr>
        <w:tc>
          <w:tcPr>
            <w:tcW w:w="883" w:type="dxa"/>
            <w:tcBorders>
              <w:top w:val="single" w:sz="4" w:space="0" w:color="auto"/>
              <w:left w:val="single" w:sz="4" w:space="0" w:color="auto"/>
              <w:bottom w:val="single" w:sz="4" w:space="0" w:color="auto"/>
              <w:right w:val="single" w:sz="4" w:space="0" w:color="auto"/>
            </w:tcBorders>
            <w:vAlign w:val="center"/>
            <w:hideMark/>
          </w:tcPr>
          <w:p w14:paraId="588BA538"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04E3C73"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Garums</w:t>
            </w:r>
          </w:p>
        </w:tc>
        <w:tc>
          <w:tcPr>
            <w:tcW w:w="2789" w:type="dxa"/>
            <w:tcBorders>
              <w:top w:val="single" w:sz="4" w:space="0" w:color="auto"/>
              <w:left w:val="single" w:sz="4" w:space="0" w:color="auto"/>
              <w:bottom w:val="single" w:sz="4" w:space="0" w:color="auto"/>
              <w:right w:val="single" w:sz="4" w:space="0" w:color="auto"/>
            </w:tcBorders>
            <w:vAlign w:val="center"/>
            <w:hideMark/>
          </w:tcPr>
          <w:p w14:paraId="5471B8D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3 m (trīs metri)</w:t>
            </w:r>
          </w:p>
        </w:tc>
        <w:tc>
          <w:tcPr>
            <w:tcW w:w="3119" w:type="dxa"/>
            <w:tcBorders>
              <w:top w:val="single" w:sz="4" w:space="0" w:color="auto"/>
              <w:left w:val="single" w:sz="4" w:space="0" w:color="auto"/>
              <w:bottom w:val="single" w:sz="4" w:space="0" w:color="auto"/>
              <w:right w:val="single" w:sz="4" w:space="0" w:color="auto"/>
            </w:tcBorders>
            <w:vAlign w:val="center"/>
          </w:tcPr>
          <w:p w14:paraId="29CD826D"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544A293C"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51E18C8D"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2.</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4D9D4F6"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Blīvuma koeficients</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3CBD61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vertAlign w:val="superscript"/>
                <w:lang w:eastAsia="zh-CN"/>
              </w:rPr>
            </w:pPr>
            <w:r w:rsidRPr="00081C12">
              <w:rPr>
                <w:rFonts w:ascii="Times New Roman" w:eastAsia="Times New Roman" w:hAnsi="Times New Roman" w:cs="Times New Roman"/>
                <w:kern w:val="2"/>
                <w:lang w:eastAsia="zh-CN"/>
              </w:rPr>
              <w:t>0,60 m</w:t>
            </w:r>
            <w:r w:rsidRPr="00081C12">
              <w:rPr>
                <w:rFonts w:ascii="Times New Roman" w:eastAsia="Times New Roman" w:hAnsi="Times New Roman" w:cs="Times New Roman"/>
                <w:kern w:val="2"/>
                <w:vertAlign w:val="superscript"/>
                <w:lang w:eastAsia="zh-CN"/>
              </w:rPr>
              <w:t>3</w:t>
            </w:r>
          </w:p>
        </w:tc>
        <w:tc>
          <w:tcPr>
            <w:tcW w:w="3119" w:type="dxa"/>
            <w:tcBorders>
              <w:top w:val="single" w:sz="4" w:space="0" w:color="auto"/>
              <w:left w:val="single" w:sz="4" w:space="0" w:color="auto"/>
              <w:bottom w:val="single" w:sz="4" w:space="0" w:color="auto"/>
              <w:right w:val="single" w:sz="4" w:space="0" w:color="auto"/>
            </w:tcBorders>
            <w:vAlign w:val="center"/>
          </w:tcPr>
          <w:p w14:paraId="7DE1A37F"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22E76326"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3C1CC46E"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3.</w:t>
            </w:r>
          </w:p>
        </w:tc>
        <w:tc>
          <w:tcPr>
            <w:tcW w:w="2388" w:type="dxa"/>
            <w:tcBorders>
              <w:top w:val="single" w:sz="4" w:space="0" w:color="auto"/>
              <w:left w:val="single" w:sz="4" w:space="0" w:color="auto"/>
              <w:bottom w:val="single" w:sz="4" w:space="0" w:color="auto"/>
              <w:right w:val="single" w:sz="4" w:space="0" w:color="auto"/>
            </w:tcBorders>
            <w:vAlign w:val="center"/>
            <w:hideMark/>
          </w:tcPr>
          <w:p w14:paraId="36A87D70"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Diametrs tievgalī</w:t>
            </w:r>
          </w:p>
        </w:tc>
        <w:tc>
          <w:tcPr>
            <w:tcW w:w="2789" w:type="dxa"/>
            <w:tcBorders>
              <w:top w:val="single" w:sz="4" w:space="0" w:color="auto"/>
              <w:left w:val="single" w:sz="4" w:space="0" w:color="auto"/>
              <w:bottom w:val="single" w:sz="4" w:space="0" w:color="auto"/>
              <w:right w:val="single" w:sz="4" w:space="0" w:color="auto"/>
            </w:tcBorders>
            <w:vAlign w:val="center"/>
            <w:hideMark/>
          </w:tcPr>
          <w:p w14:paraId="78E1047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 5 cm</w:t>
            </w:r>
          </w:p>
        </w:tc>
        <w:tc>
          <w:tcPr>
            <w:tcW w:w="3119" w:type="dxa"/>
            <w:tcBorders>
              <w:top w:val="single" w:sz="4" w:space="0" w:color="auto"/>
              <w:left w:val="single" w:sz="4" w:space="0" w:color="auto"/>
              <w:bottom w:val="single" w:sz="4" w:space="0" w:color="auto"/>
              <w:right w:val="single" w:sz="4" w:space="0" w:color="auto"/>
            </w:tcBorders>
            <w:vAlign w:val="center"/>
          </w:tcPr>
          <w:p w14:paraId="6B75D7DE"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10542115"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21D37A41"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4.</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905D419"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Nešķirota pa siltuma grupām</w:t>
            </w:r>
          </w:p>
        </w:tc>
        <w:tc>
          <w:tcPr>
            <w:tcW w:w="2789" w:type="dxa"/>
            <w:tcBorders>
              <w:top w:val="single" w:sz="4" w:space="0" w:color="auto"/>
              <w:left w:val="single" w:sz="4" w:space="0" w:color="auto"/>
              <w:bottom w:val="single" w:sz="4" w:space="0" w:color="auto"/>
              <w:right w:val="single" w:sz="4" w:space="0" w:color="auto"/>
            </w:tcBorders>
            <w:vAlign w:val="center"/>
            <w:hideMark/>
          </w:tcPr>
          <w:p w14:paraId="7FA69DA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Jā</w:t>
            </w:r>
          </w:p>
        </w:tc>
        <w:tc>
          <w:tcPr>
            <w:tcW w:w="3119" w:type="dxa"/>
            <w:tcBorders>
              <w:top w:val="single" w:sz="4" w:space="0" w:color="auto"/>
              <w:left w:val="single" w:sz="4" w:space="0" w:color="auto"/>
              <w:bottom w:val="single" w:sz="4" w:space="0" w:color="auto"/>
              <w:right w:val="single" w:sz="4" w:space="0" w:color="auto"/>
            </w:tcBorders>
            <w:vAlign w:val="center"/>
          </w:tcPr>
          <w:p w14:paraId="35FB9A1D"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6DA4A1FE"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0685CE3E"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5.</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645C90F"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Trupējušas koksnes saturs</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E3F288E"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Nē</w:t>
            </w:r>
          </w:p>
        </w:tc>
        <w:tc>
          <w:tcPr>
            <w:tcW w:w="3119" w:type="dxa"/>
            <w:tcBorders>
              <w:top w:val="single" w:sz="4" w:space="0" w:color="auto"/>
              <w:left w:val="single" w:sz="4" w:space="0" w:color="auto"/>
              <w:bottom w:val="single" w:sz="4" w:space="0" w:color="auto"/>
              <w:right w:val="single" w:sz="4" w:space="0" w:color="auto"/>
            </w:tcBorders>
            <w:vAlign w:val="center"/>
          </w:tcPr>
          <w:p w14:paraId="68039CD6"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bl>
    <w:p w14:paraId="5FE78ED3" w14:textId="4A077BE9" w:rsidR="00081C12" w:rsidRPr="00081C12" w:rsidRDefault="003D1D6B" w:rsidP="00081C12">
      <w:pPr>
        <w:widowControl w:val="0"/>
        <w:numPr>
          <w:ilvl w:val="3"/>
          <w:numId w:val="3"/>
        </w:numPr>
        <w:suppressAutoHyphens/>
        <w:overflowPunct w:val="0"/>
        <w:autoSpaceDE w:val="0"/>
        <w:spacing w:before="120" w:after="0" w:line="240" w:lineRule="auto"/>
        <w:ind w:left="426" w:right="24" w:hanging="284"/>
        <w:jc w:val="both"/>
        <w:rPr>
          <w:rFonts w:ascii="Times New Roman" w:eastAsia="Times New Roman" w:hAnsi="Times New Roman" w:cs="Times New Roman"/>
          <w:bCs/>
          <w:kern w:val="2"/>
          <w:sz w:val="24"/>
          <w:szCs w:val="24"/>
          <w:shd w:val="clear" w:color="auto" w:fill="FFFFFF"/>
          <w:lang w:eastAsia="zh-CN"/>
        </w:rPr>
      </w:pPr>
      <w:r>
        <w:rPr>
          <w:rFonts w:ascii="Times New Roman" w:eastAsia="Times New Roman" w:hAnsi="Times New Roman" w:cs="Times New Roman"/>
          <w:bCs/>
          <w:kern w:val="2"/>
          <w:sz w:val="24"/>
          <w:szCs w:val="24"/>
          <w:shd w:val="clear" w:color="auto" w:fill="FFFFFF"/>
          <w:lang w:eastAsia="zh-CN"/>
        </w:rPr>
        <w:t>Pretendentam</w:t>
      </w:r>
      <w:r w:rsidR="00081C12" w:rsidRPr="00081C12">
        <w:rPr>
          <w:rFonts w:ascii="Times New Roman" w:eastAsia="Times New Roman" w:hAnsi="Times New Roman" w:cs="Times New Roman"/>
          <w:bCs/>
          <w:kern w:val="2"/>
          <w:sz w:val="24"/>
          <w:szCs w:val="24"/>
          <w:shd w:val="clear" w:color="auto" w:fill="FFFFFF"/>
          <w:lang w:eastAsia="zh-CN"/>
        </w:rPr>
        <w:t xml:space="preserve"> 202</w:t>
      </w:r>
      <w:r>
        <w:rPr>
          <w:rFonts w:ascii="Times New Roman" w:eastAsia="Times New Roman" w:hAnsi="Times New Roman" w:cs="Times New Roman"/>
          <w:bCs/>
          <w:kern w:val="2"/>
          <w:sz w:val="24"/>
          <w:szCs w:val="24"/>
          <w:shd w:val="clear" w:color="auto" w:fill="FFFFFF"/>
          <w:lang w:eastAsia="zh-CN"/>
        </w:rPr>
        <w:t>2</w:t>
      </w:r>
      <w:r w:rsidR="00081C12" w:rsidRPr="00081C12">
        <w:rPr>
          <w:rFonts w:ascii="Times New Roman" w:eastAsia="Times New Roman" w:hAnsi="Times New Roman" w:cs="Times New Roman"/>
          <w:bCs/>
          <w:kern w:val="2"/>
          <w:sz w:val="24"/>
          <w:szCs w:val="24"/>
          <w:shd w:val="clear" w:color="auto" w:fill="FFFFFF"/>
          <w:lang w:eastAsia="zh-CN"/>
        </w:rPr>
        <w:t>./202</w:t>
      </w:r>
      <w:r>
        <w:rPr>
          <w:rFonts w:ascii="Times New Roman" w:eastAsia="Times New Roman" w:hAnsi="Times New Roman" w:cs="Times New Roman"/>
          <w:bCs/>
          <w:kern w:val="2"/>
          <w:sz w:val="24"/>
          <w:szCs w:val="24"/>
          <w:shd w:val="clear" w:color="auto" w:fill="FFFFFF"/>
          <w:lang w:eastAsia="zh-CN"/>
        </w:rPr>
        <w:t>3</w:t>
      </w:r>
      <w:r w:rsidR="00081C12" w:rsidRPr="00081C12">
        <w:rPr>
          <w:rFonts w:ascii="Times New Roman" w:eastAsia="Times New Roman" w:hAnsi="Times New Roman" w:cs="Times New Roman"/>
          <w:bCs/>
          <w:kern w:val="2"/>
          <w:sz w:val="24"/>
          <w:szCs w:val="24"/>
          <w:shd w:val="clear" w:color="auto" w:fill="FFFFFF"/>
          <w:lang w:eastAsia="zh-CN"/>
        </w:rPr>
        <w:t>.</w:t>
      </w:r>
      <w:r>
        <w:rPr>
          <w:rFonts w:ascii="Times New Roman" w:eastAsia="Times New Roman" w:hAnsi="Times New Roman" w:cs="Times New Roman"/>
          <w:bCs/>
          <w:kern w:val="2"/>
          <w:sz w:val="24"/>
          <w:szCs w:val="24"/>
          <w:shd w:val="clear" w:color="auto" w:fill="FFFFFF"/>
          <w:lang w:eastAsia="zh-CN"/>
        </w:rPr>
        <w:t xml:space="preserve"> </w:t>
      </w:r>
      <w:r w:rsidR="00081C12" w:rsidRPr="00081C12">
        <w:rPr>
          <w:rFonts w:ascii="Times New Roman" w:eastAsia="Times New Roman" w:hAnsi="Times New Roman" w:cs="Times New Roman"/>
          <w:bCs/>
          <w:kern w:val="2"/>
          <w:sz w:val="24"/>
          <w:szCs w:val="24"/>
          <w:shd w:val="clear" w:color="auto" w:fill="FFFFFF"/>
          <w:lang w:eastAsia="zh-CN"/>
        </w:rPr>
        <w:t xml:space="preserve">gada apkures sezonā jāpiegādā </w:t>
      </w:r>
      <w:r>
        <w:rPr>
          <w:rFonts w:ascii="Times New Roman" w:eastAsia="Times New Roman" w:hAnsi="Times New Roman" w:cs="Times New Roman"/>
          <w:bCs/>
          <w:kern w:val="2"/>
          <w:sz w:val="24"/>
          <w:szCs w:val="24"/>
          <w:shd w:val="clear" w:color="auto" w:fill="FFFFFF"/>
          <w:lang w:eastAsia="zh-CN"/>
        </w:rPr>
        <w:t>6</w:t>
      </w:r>
      <w:r w:rsidR="00081C12" w:rsidRPr="00081C12">
        <w:rPr>
          <w:rFonts w:ascii="Times New Roman" w:eastAsia="Times New Roman" w:hAnsi="Times New Roman" w:cs="Times New Roman"/>
          <w:bCs/>
          <w:kern w:val="2"/>
          <w:sz w:val="24"/>
          <w:szCs w:val="24"/>
          <w:shd w:val="clear" w:color="auto" w:fill="FFFFFF"/>
          <w:lang w:eastAsia="zh-CN"/>
        </w:rPr>
        <w:t>00 m</w:t>
      </w:r>
      <w:r w:rsidR="00081C12" w:rsidRPr="00081C12">
        <w:rPr>
          <w:rFonts w:ascii="Times New Roman" w:eastAsia="Times New Roman" w:hAnsi="Times New Roman" w:cs="Times New Roman"/>
          <w:bCs/>
          <w:kern w:val="2"/>
          <w:sz w:val="24"/>
          <w:szCs w:val="24"/>
          <w:shd w:val="clear" w:color="auto" w:fill="FFFFFF"/>
          <w:vertAlign w:val="superscript"/>
          <w:lang w:eastAsia="zh-CN"/>
        </w:rPr>
        <w:t>3</w:t>
      </w:r>
      <w:r w:rsidR="00081C12" w:rsidRPr="00081C12">
        <w:rPr>
          <w:rFonts w:ascii="Times New Roman" w:eastAsia="Times New Roman" w:hAnsi="Times New Roman" w:cs="Times New Roman"/>
          <w:bCs/>
          <w:kern w:val="2"/>
          <w:sz w:val="24"/>
          <w:szCs w:val="24"/>
          <w:shd w:val="clear" w:color="auto" w:fill="FFFFFF"/>
          <w:lang w:eastAsia="zh-CN"/>
        </w:rPr>
        <w:t xml:space="preserve"> malkas siltumenerģijas saražošanai. Nepieciešamības gadījumā Pasūtītājs, laikus par to brīdinot, var palielināt vai samazināt </w:t>
      </w:r>
      <w:proofErr w:type="spellStart"/>
      <w:r w:rsidR="00081C12" w:rsidRPr="00081C12">
        <w:rPr>
          <w:rFonts w:ascii="Times New Roman" w:eastAsia="Times New Roman" w:hAnsi="Times New Roman" w:cs="Times New Roman"/>
          <w:bCs/>
          <w:kern w:val="2"/>
          <w:sz w:val="24"/>
          <w:szCs w:val="24"/>
          <w:shd w:val="clear" w:color="auto" w:fill="FFFFFF"/>
          <w:lang w:eastAsia="zh-CN"/>
        </w:rPr>
        <w:t>pasūtāmo</w:t>
      </w:r>
      <w:proofErr w:type="spellEnd"/>
      <w:r w:rsidR="00081C12" w:rsidRPr="00081C12">
        <w:rPr>
          <w:rFonts w:ascii="Times New Roman" w:eastAsia="Times New Roman" w:hAnsi="Times New Roman" w:cs="Times New Roman"/>
          <w:bCs/>
          <w:kern w:val="2"/>
          <w:sz w:val="24"/>
          <w:szCs w:val="24"/>
          <w:shd w:val="clear" w:color="auto" w:fill="FFFFFF"/>
          <w:lang w:eastAsia="zh-CN"/>
        </w:rPr>
        <w:t xml:space="preserve"> apjomu par 20%.</w:t>
      </w:r>
    </w:p>
    <w:p w14:paraId="515F10BD"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Pretendentam jānodrošina malkas piegāde ar savu transportu un tās izkraušana piegādes vietā bez papildus samaksas.</w:t>
      </w:r>
    </w:p>
    <w:p w14:paraId="47120591"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Malkas pirmreizējā piegāde tiek uzsākta 3 (trīs) darba dienu laikā pēc pasūtītāja pieprasījuma saņemšanas. Piegādes grafiks un apjoms var tikt koriģēts saskaņā ar klimatiskajiem apstākļiem, par ko Pasūtītājs rakstiski informē Pretendentu.</w:t>
      </w:r>
    </w:p>
    <w:p w14:paraId="196C5C87"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Malkas piegādes laiks tiks saskaņots ar pasūtītāju (</w:t>
      </w:r>
      <w:r w:rsidRPr="00081C12">
        <w:rPr>
          <w:rFonts w:ascii="Times New Roman" w:eastAsia="Times New Roman" w:hAnsi="Times New Roman" w:cs="Times New Roman"/>
          <w:kern w:val="2"/>
          <w:sz w:val="24"/>
          <w:szCs w:val="24"/>
          <w:lang w:eastAsia="zh-CN"/>
        </w:rPr>
        <w:t>Pasūtītāja pilnvaroto pārstāvi)</w:t>
      </w:r>
      <w:r w:rsidRPr="00081C12">
        <w:rPr>
          <w:rFonts w:ascii="Times New Roman" w:eastAsia="Times New Roman" w:hAnsi="Times New Roman" w:cs="Times New Roman"/>
          <w:bCs/>
          <w:kern w:val="2"/>
          <w:sz w:val="24"/>
          <w:szCs w:val="24"/>
          <w:lang w:eastAsia="zh-CN"/>
        </w:rPr>
        <w:t>.</w:t>
      </w:r>
    </w:p>
    <w:p w14:paraId="6D265A24"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kern w:val="2"/>
          <w:sz w:val="24"/>
          <w:szCs w:val="24"/>
          <w:lang w:eastAsia="zh-CN"/>
        </w:rPr>
        <w:t xml:space="preserve">Pretendents nodrošina malkas piegādi un izkraušanu ar savu transportu. </w:t>
      </w:r>
    </w:p>
    <w:p w14:paraId="735D12A2"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zCs w:val="24"/>
          <w:shd w:val="clear" w:color="auto" w:fill="FFFFFF"/>
          <w:lang w:eastAsia="zh-CN"/>
        </w:rPr>
      </w:pPr>
      <w:r w:rsidRPr="00081C12">
        <w:rPr>
          <w:rFonts w:ascii="Times New Roman" w:eastAsia="Times New Roman" w:hAnsi="Times New Roman" w:cs="Times New Roman"/>
          <w:kern w:val="2"/>
          <w:sz w:val="24"/>
          <w:szCs w:val="20"/>
          <w:lang w:eastAsia="zh-CN"/>
        </w:rPr>
        <w:t xml:space="preserve">Malkā nedrīkst būt trupējušas koksnes saturs. </w:t>
      </w:r>
    </w:p>
    <w:p w14:paraId="54A0BEEC"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Pasūtītājs ir tiesīgs veikt kravas pārbaudi iekraušanas vietā. Ja atkārtoti tiek atklāta neatbilstība, tad tiek veikta malkas kravas pārbaude. Neatbilstošās kvalitātes malkas piegādes gadījumā tiek sastādīts akts par neatbilstību šai specifikācijai, un piegāde netiek apmaksāta,  malkas izvākšanas un transportēšanas izdevumi tiek iekļauti savstarpējos norēķinos par malkas piegādēm attiecīgajā periodā.</w:t>
      </w:r>
    </w:p>
    <w:p w14:paraId="35C93721" w14:textId="136C15AB"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kern w:val="2"/>
          <w:sz w:val="24"/>
          <w:szCs w:val="20"/>
          <w:lang w:eastAsia="zh-CN"/>
        </w:rPr>
        <w:t>Pretendents nes pilnu materiālu atbildību par transporta līdzekļa drošu iebraukšanu, izbraukšanu un malkas izkraušanu piegādes teritorijā un apņemas 10</w:t>
      </w:r>
      <w:r w:rsidR="00915AD2">
        <w:rPr>
          <w:rFonts w:ascii="Times New Roman" w:eastAsia="Times New Roman" w:hAnsi="Times New Roman" w:cs="Times New Roman"/>
          <w:kern w:val="2"/>
          <w:sz w:val="24"/>
          <w:szCs w:val="20"/>
          <w:lang w:eastAsia="zh-CN"/>
        </w:rPr>
        <w:t xml:space="preserve"> </w:t>
      </w:r>
      <w:r w:rsidRPr="00081C12">
        <w:rPr>
          <w:rFonts w:ascii="Times New Roman" w:eastAsia="Times New Roman" w:hAnsi="Times New Roman" w:cs="Times New Roman"/>
          <w:kern w:val="2"/>
          <w:sz w:val="24"/>
          <w:szCs w:val="20"/>
          <w:lang w:eastAsia="zh-CN"/>
        </w:rPr>
        <w:t>(desmit) dienu laikā novērst  radītos bojājumus.</w:t>
      </w:r>
      <w:bookmarkStart w:id="2" w:name="OLE_LINK1"/>
      <w:bookmarkStart w:id="3" w:name="OLE_LINK2"/>
      <w:r w:rsidRPr="00081C12">
        <w:rPr>
          <w:rFonts w:ascii="Times New Roman" w:eastAsia="Times New Roman" w:hAnsi="Times New Roman" w:cs="Times New Roman"/>
          <w:bCs/>
          <w:kern w:val="2"/>
          <w:shd w:val="clear" w:color="auto" w:fill="FFFFFF"/>
          <w:lang w:eastAsia="zh-CN"/>
        </w:rPr>
        <w:t xml:space="preserve"> </w:t>
      </w:r>
    </w:p>
    <w:bookmarkEnd w:id="2"/>
    <w:bookmarkEnd w:id="3"/>
    <w:p w14:paraId="0354CD33" w14:textId="502B4493" w:rsidR="00081C12" w:rsidRPr="00081C12" w:rsidRDefault="00081C12" w:rsidP="00081C12">
      <w:pPr>
        <w:widowControl w:val="0"/>
        <w:numPr>
          <w:ilvl w:val="3"/>
          <w:numId w:val="3"/>
        </w:numPr>
        <w:suppressAutoHyphens/>
        <w:overflowPunct w:val="0"/>
        <w:autoSpaceDE w:val="0"/>
        <w:spacing w:after="120" w:line="240" w:lineRule="auto"/>
        <w:ind w:left="425" w:right="23" w:hanging="425"/>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0"/>
          <w:lang w:eastAsia="zh-CN"/>
        </w:rPr>
        <w:t>Malkas piegādes grafiks pa mēnešiem 202</w:t>
      </w:r>
      <w:r w:rsidR="00895B8C">
        <w:rPr>
          <w:rFonts w:ascii="Times New Roman" w:eastAsia="Times New Roman" w:hAnsi="Times New Roman" w:cs="Times New Roman"/>
          <w:bCs/>
          <w:kern w:val="2"/>
          <w:sz w:val="24"/>
          <w:szCs w:val="20"/>
          <w:lang w:eastAsia="zh-CN"/>
        </w:rPr>
        <w:t>2</w:t>
      </w:r>
      <w:r w:rsidRPr="00081C12">
        <w:rPr>
          <w:rFonts w:ascii="Times New Roman" w:eastAsia="Times New Roman" w:hAnsi="Times New Roman" w:cs="Times New Roman"/>
          <w:bCs/>
          <w:kern w:val="2"/>
          <w:sz w:val="24"/>
          <w:szCs w:val="20"/>
          <w:lang w:eastAsia="zh-CN"/>
        </w:rPr>
        <w:t>./202</w:t>
      </w:r>
      <w:r w:rsidR="00895B8C">
        <w:rPr>
          <w:rFonts w:ascii="Times New Roman" w:eastAsia="Times New Roman" w:hAnsi="Times New Roman" w:cs="Times New Roman"/>
          <w:bCs/>
          <w:kern w:val="2"/>
          <w:sz w:val="24"/>
          <w:szCs w:val="20"/>
          <w:lang w:eastAsia="zh-CN"/>
        </w:rPr>
        <w:t>3</w:t>
      </w:r>
      <w:r w:rsidRPr="00081C12">
        <w:rPr>
          <w:rFonts w:ascii="Times New Roman" w:eastAsia="Times New Roman" w:hAnsi="Times New Roman" w:cs="Times New Roman"/>
          <w:bCs/>
          <w:kern w:val="2"/>
          <w:sz w:val="24"/>
          <w:szCs w:val="20"/>
          <w:lang w:eastAsia="zh-CN"/>
        </w:rPr>
        <w:t>.</w:t>
      </w:r>
      <w:r w:rsidR="00895B8C">
        <w:rPr>
          <w:rFonts w:ascii="Times New Roman" w:eastAsia="Times New Roman" w:hAnsi="Times New Roman" w:cs="Times New Roman"/>
          <w:bCs/>
          <w:kern w:val="2"/>
          <w:sz w:val="24"/>
          <w:szCs w:val="20"/>
          <w:lang w:eastAsia="zh-CN"/>
        </w:rPr>
        <w:t xml:space="preserve"> </w:t>
      </w:r>
      <w:r w:rsidRPr="00081C12">
        <w:rPr>
          <w:rFonts w:ascii="Times New Roman" w:eastAsia="Times New Roman" w:hAnsi="Times New Roman" w:cs="Times New Roman"/>
          <w:bCs/>
          <w:kern w:val="2"/>
          <w:sz w:val="24"/>
          <w:szCs w:val="20"/>
          <w:lang w:eastAsia="zh-CN"/>
        </w:rPr>
        <w:t>gad</w:t>
      </w:r>
      <w:r w:rsidR="00895B8C">
        <w:rPr>
          <w:rFonts w:ascii="Times New Roman" w:eastAsia="Times New Roman" w:hAnsi="Times New Roman" w:cs="Times New Roman"/>
          <w:bCs/>
          <w:kern w:val="2"/>
          <w:sz w:val="24"/>
          <w:szCs w:val="20"/>
          <w:lang w:eastAsia="zh-CN"/>
        </w:rPr>
        <w:t>a apkures sezonā</w:t>
      </w:r>
      <w:r w:rsidRPr="00081C12">
        <w:rPr>
          <w:rFonts w:ascii="Times New Roman" w:eastAsia="Times New Roman" w:hAnsi="Times New Roman" w:cs="Times New Roman"/>
          <w:bCs/>
          <w:kern w:val="2"/>
          <w:sz w:val="24"/>
          <w:szCs w:val="20"/>
          <w:lang w:eastAsia="zh-CN"/>
        </w:rPr>
        <w:t>,</w:t>
      </w:r>
      <w:r w:rsidRPr="00081C12">
        <w:rPr>
          <w:rFonts w:ascii="Times New Roman" w:eastAsia="Times New Roman" w:hAnsi="Times New Roman" w:cs="Times New Roman"/>
          <w:kern w:val="2"/>
          <w:sz w:val="24"/>
          <w:szCs w:val="24"/>
          <w:lang w:eastAsia="zh-CN"/>
        </w:rPr>
        <w:t xml:space="preserve"> Zantes katlu māj</w:t>
      </w:r>
      <w:r w:rsidR="00895B8C">
        <w:rPr>
          <w:rFonts w:ascii="Times New Roman" w:eastAsia="Times New Roman" w:hAnsi="Times New Roman" w:cs="Times New Roman"/>
          <w:kern w:val="2"/>
          <w:sz w:val="24"/>
          <w:szCs w:val="24"/>
          <w:lang w:eastAsia="zh-CN"/>
        </w:rPr>
        <w:t>ā</w:t>
      </w:r>
      <w:r w:rsidRPr="00081C12">
        <w:rPr>
          <w:rFonts w:ascii="Times New Roman" w:eastAsia="Times New Roman" w:hAnsi="Times New Roman" w:cs="Times New Roman"/>
          <w:kern w:val="2"/>
          <w:sz w:val="24"/>
          <w:szCs w:val="24"/>
          <w:lang w:eastAsia="zh-CN"/>
        </w:rPr>
        <w:t>, Zant</w:t>
      </w:r>
      <w:r w:rsidR="00895B8C">
        <w:rPr>
          <w:rFonts w:ascii="Times New Roman" w:eastAsia="Times New Roman" w:hAnsi="Times New Roman" w:cs="Times New Roman"/>
          <w:kern w:val="2"/>
          <w:sz w:val="24"/>
          <w:szCs w:val="24"/>
          <w:lang w:eastAsia="zh-CN"/>
        </w:rPr>
        <w:t>ē</w:t>
      </w:r>
      <w:r w:rsidRPr="00081C12">
        <w:rPr>
          <w:rFonts w:ascii="Times New Roman" w:eastAsia="Times New Roman" w:hAnsi="Times New Roman" w:cs="Times New Roman"/>
          <w:kern w:val="2"/>
          <w:sz w:val="24"/>
          <w:szCs w:val="24"/>
          <w:lang w:eastAsia="zh-CN"/>
        </w:rPr>
        <w:t>, Zantes pagast</w:t>
      </w:r>
      <w:r w:rsidR="00895B8C">
        <w:rPr>
          <w:rFonts w:ascii="Times New Roman" w:eastAsia="Times New Roman" w:hAnsi="Times New Roman" w:cs="Times New Roman"/>
          <w:kern w:val="2"/>
          <w:sz w:val="24"/>
          <w:szCs w:val="24"/>
          <w:lang w:eastAsia="zh-CN"/>
        </w:rPr>
        <w:t>ā</w:t>
      </w:r>
      <w:r w:rsidRPr="00081C12">
        <w:rPr>
          <w:rFonts w:ascii="Times New Roman" w:eastAsia="Times New Roman" w:hAnsi="Times New Roman" w:cs="Times New Roman"/>
          <w:kern w:val="2"/>
          <w:sz w:val="24"/>
          <w:szCs w:val="24"/>
          <w:lang w:eastAsia="zh-CN"/>
        </w:rPr>
        <w:t xml:space="preserve">, </w:t>
      </w:r>
      <w:r w:rsidR="00895B8C">
        <w:rPr>
          <w:rFonts w:ascii="Times New Roman" w:eastAsia="Times New Roman" w:hAnsi="Times New Roman" w:cs="Times New Roman"/>
          <w:kern w:val="2"/>
          <w:sz w:val="24"/>
          <w:szCs w:val="24"/>
          <w:lang w:eastAsia="zh-CN"/>
        </w:rPr>
        <w:t>Tukuma</w:t>
      </w:r>
      <w:r w:rsidRPr="00081C12">
        <w:rPr>
          <w:rFonts w:ascii="Times New Roman" w:eastAsia="Times New Roman" w:hAnsi="Times New Roman" w:cs="Times New Roman"/>
          <w:kern w:val="2"/>
          <w:sz w:val="24"/>
          <w:szCs w:val="24"/>
          <w:lang w:eastAsia="zh-CN"/>
        </w:rPr>
        <w:t xml:space="preserve"> novad</w:t>
      </w:r>
      <w:r w:rsidR="00895B8C">
        <w:rPr>
          <w:rFonts w:ascii="Times New Roman" w:eastAsia="Times New Roman" w:hAnsi="Times New Roman" w:cs="Times New Roman"/>
          <w:kern w:val="2"/>
          <w:sz w:val="24"/>
          <w:szCs w:val="24"/>
          <w:lang w:eastAsia="zh-CN"/>
        </w:rPr>
        <w:t>ā</w:t>
      </w:r>
      <w:r w:rsidRPr="00081C12">
        <w:rPr>
          <w:rFonts w:ascii="Times New Roman" w:eastAsia="Times New Roman" w:hAnsi="Times New Roman" w:cs="Times New Roman"/>
          <w:kern w:val="2"/>
          <w:sz w:val="24"/>
          <w:szCs w:val="24"/>
          <w:lang w:eastAsia="zh-CN"/>
        </w:rPr>
        <w:t>:</w:t>
      </w:r>
    </w:p>
    <w:tbl>
      <w:tblPr>
        <w:tblW w:w="4704"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30"/>
        <w:gridCol w:w="1559"/>
      </w:tblGrid>
      <w:tr w:rsidR="00895B8C" w:rsidRPr="00081C12" w14:paraId="0656999F" w14:textId="77777777" w:rsidTr="00895B8C">
        <w:trPr>
          <w:trHeight w:val="559"/>
        </w:trPr>
        <w:tc>
          <w:tcPr>
            <w:tcW w:w="1415" w:type="dxa"/>
            <w:tcBorders>
              <w:top w:val="single" w:sz="4" w:space="0" w:color="auto"/>
              <w:left w:val="single" w:sz="4" w:space="0" w:color="auto"/>
              <w:bottom w:val="single" w:sz="4" w:space="0" w:color="auto"/>
              <w:right w:val="single" w:sz="4" w:space="0" w:color="auto"/>
            </w:tcBorders>
            <w:vAlign w:val="center"/>
            <w:hideMark/>
          </w:tcPr>
          <w:p w14:paraId="6750D9B1" w14:textId="77777777"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sz w:val="24"/>
                <w:szCs w:val="24"/>
                <w:lang w:eastAsia="zh-CN"/>
              </w:rPr>
            </w:pPr>
            <w:r w:rsidRPr="00081C12">
              <w:rPr>
                <w:rFonts w:ascii="Times New Roman" w:eastAsia="Times New Roman" w:hAnsi="Times New Roman" w:cs="Times New Roman"/>
                <w:b/>
                <w:bCs/>
                <w:kern w:val="2"/>
                <w:sz w:val="24"/>
                <w:szCs w:val="24"/>
                <w:lang w:eastAsia="zh-CN"/>
              </w:rPr>
              <w:t>Mēneši</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558EAC0" w14:textId="55C658E6"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sz w:val="24"/>
                <w:szCs w:val="24"/>
                <w:lang w:val="en-GB" w:eastAsia="zh-CN"/>
              </w:rPr>
            </w:pPr>
            <w:proofErr w:type="spellStart"/>
            <w:r w:rsidRPr="00081C12">
              <w:rPr>
                <w:rFonts w:ascii="Times New Roman" w:eastAsia="Times New Roman" w:hAnsi="Times New Roman" w:cs="Times New Roman"/>
                <w:kern w:val="2"/>
                <w:sz w:val="24"/>
                <w:szCs w:val="24"/>
                <w:lang w:val="en-GB" w:eastAsia="zh-CN"/>
              </w:rPr>
              <w:t>Jūnijs</w:t>
            </w:r>
            <w:proofErr w:type="spellEnd"/>
            <w:r>
              <w:rPr>
                <w:rFonts w:ascii="Times New Roman" w:eastAsia="Times New Roman" w:hAnsi="Times New Roman" w:cs="Times New Roman"/>
                <w:kern w:val="2"/>
                <w:sz w:val="24"/>
                <w:szCs w:val="24"/>
                <w:lang w:val="en-GB" w:eastAsia="zh-CN"/>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32AE53" w14:textId="20C1D38D"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sz w:val="24"/>
                <w:szCs w:val="24"/>
                <w:lang w:val="en-GB" w:eastAsia="zh-CN"/>
              </w:rPr>
            </w:pPr>
            <w:proofErr w:type="spellStart"/>
            <w:r w:rsidRPr="00081C12">
              <w:rPr>
                <w:rFonts w:ascii="Times New Roman" w:eastAsia="Times New Roman" w:hAnsi="Times New Roman" w:cs="Times New Roman"/>
                <w:kern w:val="2"/>
                <w:sz w:val="24"/>
                <w:szCs w:val="24"/>
                <w:lang w:val="en-GB" w:eastAsia="zh-CN"/>
              </w:rPr>
              <w:t>Jūlijs</w:t>
            </w:r>
            <w:proofErr w:type="spellEnd"/>
            <w:r>
              <w:rPr>
                <w:rFonts w:ascii="Times New Roman" w:eastAsia="Times New Roman" w:hAnsi="Times New Roman" w:cs="Times New Roman"/>
                <w:kern w:val="2"/>
                <w:sz w:val="24"/>
                <w:szCs w:val="24"/>
                <w:lang w:val="en-GB" w:eastAsia="zh-CN"/>
              </w:rPr>
              <w:t>/2023</w:t>
            </w:r>
          </w:p>
        </w:tc>
      </w:tr>
      <w:tr w:rsidR="00895B8C" w:rsidRPr="00081C12" w14:paraId="02DA2361" w14:textId="77777777" w:rsidTr="00895B8C">
        <w:trPr>
          <w:trHeight w:val="523"/>
        </w:trPr>
        <w:tc>
          <w:tcPr>
            <w:tcW w:w="1415" w:type="dxa"/>
            <w:tcBorders>
              <w:top w:val="single" w:sz="4" w:space="0" w:color="auto"/>
              <w:left w:val="single" w:sz="4" w:space="0" w:color="auto"/>
              <w:bottom w:val="single" w:sz="4" w:space="0" w:color="auto"/>
              <w:right w:val="single" w:sz="4" w:space="0" w:color="auto"/>
            </w:tcBorders>
            <w:vAlign w:val="center"/>
            <w:hideMark/>
          </w:tcPr>
          <w:p w14:paraId="435018CA" w14:textId="77777777"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b/>
                <w:bCs/>
                <w:kern w:val="2"/>
                <w:sz w:val="24"/>
                <w:szCs w:val="24"/>
                <w:vertAlign w:val="superscript"/>
                <w:lang w:eastAsia="zh-CN"/>
              </w:rPr>
            </w:pPr>
            <w:r w:rsidRPr="00081C12">
              <w:rPr>
                <w:rFonts w:ascii="Times New Roman" w:eastAsia="Times New Roman" w:hAnsi="Times New Roman" w:cs="Times New Roman"/>
                <w:b/>
                <w:bCs/>
                <w:kern w:val="2"/>
                <w:sz w:val="24"/>
                <w:szCs w:val="24"/>
                <w:lang w:eastAsia="zh-CN"/>
              </w:rPr>
              <w:t xml:space="preserve">Daudzums, </w:t>
            </w:r>
            <w:r w:rsidRPr="00081C12">
              <w:rPr>
                <w:rFonts w:ascii="Times New Roman" w:eastAsia="Times New Roman" w:hAnsi="Times New Roman" w:cs="Times New Roman"/>
                <w:b/>
                <w:kern w:val="2"/>
                <w:sz w:val="24"/>
                <w:szCs w:val="24"/>
                <w:lang w:eastAsia="zh-CN"/>
              </w:rPr>
              <w:t>m</w:t>
            </w:r>
            <w:r w:rsidRPr="00081C12">
              <w:rPr>
                <w:rFonts w:ascii="Times New Roman" w:eastAsia="Times New Roman" w:hAnsi="Times New Roman" w:cs="Times New Roman"/>
                <w:b/>
                <w:kern w:val="2"/>
                <w:sz w:val="24"/>
                <w:szCs w:val="24"/>
                <w:vertAlign w:val="superscript"/>
                <w:lang w:eastAsia="zh-CN"/>
              </w:rPr>
              <w:t>3</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D541464" w14:textId="77777777" w:rsidR="00895B8C" w:rsidRPr="00081C12" w:rsidRDefault="00895B8C"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lang w:val="en-GB" w:eastAsia="zh-CN"/>
              </w:rPr>
            </w:pPr>
            <w:r w:rsidRPr="00081C12">
              <w:rPr>
                <w:rFonts w:ascii="Times New Roman" w:eastAsia="Times New Roman" w:hAnsi="Times New Roman" w:cs="Times New Roman"/>
                <w:kern w:val="2"/>
                <w:sz w:val="24"/>
                <w:szCs w:val="24"/>
                <w:lang w:val="en-GB" w:eastAsia="zh-CN"/>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9F49AD" w14:textId="77777777" w:rsidR="00895B8C" w:rsidRPr="00081C12" w:rsidRDefault="00895B8C"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lang w:val="en-GB" w:eastAsia="zh-CN"/>
              </w:rPr>
            </w:pPr>
            <w:r w:rsidRPr="00081C12">
              <w:rPr>
                <w:rFonts w:ascii="Times New Roman" w:eastAsia="Times New Roman" w:hAnsi="Times New Roman" w:cs="Times New Roman"/>
                <w:kern w:val="2"/>
                <w:sz w:val="24"/>
                <w:szCs w:val="24"/>
                <w:lang w:val="en-GB" w:eastAsia="zh-CN"/>
              </w:rPr>
              <w:t>300</w:t>
            </w:r>
          </w:p>
        </w:tc>
      </w:tr>
    </w:tbl>
    <w:p w14:paraId="058BF631" w14:textId="77777777" w:rsidR="00081C12" w:rsidRPr="00081C12" w:rsidRDefault="00081C12" w:rsidP="00081C12">
      <w:pPr>
        <w:widowControl w:val="0"/>
        <w:numPr>
          <w:ilvl w:val="3"/>
          <w:numId w:val="3"/>
        </w:numPr>
        <w:suppressAutoHyphens/>
        <w:overflowPunct w:val="0"/>
        <w:autoSpaceDE w:val="0"/>
        <w:spacing w:before="120" w:after="360" w:line="240" w:lineRule="auto"/>
        <w:ind w:left="426" w:right="24" w:hanging="426"/>
        <w:jc w:val="both"/>
        <w:rPr>
          <w:rFonts w:ascii="Times New Roman" w:eastAsia="Times New Roman" w:hAnsi="Times New Roman" w:cs="Times New Roman"/>
          <w:kern w:val="2"/>
          <w:sz w:val="24"/>
          <w:szCs w:val="20"/>
          <w:shd w:val="clear" w:color="auto" w:fill="FFFFFF"/>
          <w:lang w:eastAsia="zh-CN"/>
        </w:rPr>
      </w:pPr>
      <w:r w:rsidRPr="00081C12">
        <w:rPr>
          <w:rFonts w:ascii="Times New Roman" w:eastAsia="Times New Roman" w:hAnsi="Times New Roman" w:cs="Times New Roman"/>
          <w:kern w:val="2"/>
          <w:sz w:val="24"/>
          <w:szCs w:val="20"/>
          <w:shd w:val="clear" w:color="auto" w:fill="FFFFFF"/>
          <w:lang w:eastAsia="zh-CN"/>
        </w:rPr>
        <w:t xml:space="preserve">Pasūtītājs patur tiesības iepirkuma līguma izpildes gaitā koriģēt nepieciešamo koksnes </w:t>
      </w:r>
      <w:r w:rsidRPr="00081C12">
        <w:rPr>
          <w:rFonts w:ascii="Times New Roman" w:eastAsia="Times New Roman" w:hAnsi="Times New Roman" w:cs="Times New Roman"/>
          <w:kern w:val="2"/>
          <w:sz w:val="24"/>
          <w:szCs w:val="20"/>
          <w:shd w:val="clear" w:color="auto" w:fill="FFFFFF"/>
          <w:lang w:eastAsia="zh-CN"/>
        </w:rPr>
        <w:lastRenderedPageBreak/>
        <w:t xml:space="preserve">malkas daudzumu un piegādes termiņus, kā arī samazināt kopējo piegādājamo malkas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613"/>
      </w:tblGrid>
      <w:tr w:rsidR="00081C12" w:rsidRPr="00081C12" w14:paraId="2C6D6927"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657060E3"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Pretendenta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2341BFF2"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r w:rsidR="00081C12" w:rsidRPr="00081C12" w14:paraId="5D13D7A6"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7C67C685"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Amatpersonas vārds, uzvārds:</w:t>
            </w:r>
          </w:p>
        </w:tc>
        <w:tc>
          <w:tcPr>
            <w:tcW w:w="4613" w:type="dxa"/>
            <w:tcBorders>
              <w:top w:val="single" w:sz="4" w:space="0" w:color="auto"/>
              <w:left w:val="single" w:sz="4" w:space="0" w:color="auto"/>
              <w:bottom w:val="single" w:sz="4" w:space="0" w:color="auto"/>
              <w:right w:val="single" w:sz="4" w:space="0" w:color="auto"/>
            </w:tcBorders>
            <w:vAlign w:val="center"/>
          </w:tcPr>
          <w:p w14:paraId="3437D5DA"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r w:rsidR="00081C12" w:rsidRPr="00081C12" w14:paraId="3F769AD8"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5D44D1C5"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Ieņemamā amata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343063EF"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r w:rsidR="00081C12" w:rsidRPr="00081C12" w14:paraId="4CC8B178" w14:textId="77777777" w:rsidTr="00081C12">
        <w:trPr>
          <w:trHeight w:val="758"/>
        </w:trPr>
        <w:tc>
          <w:tcPr>
            <w:tcW w:w="4459" w:type="dxa"/>
            <w:tcBorders>
              <w:top w:val="single" w:sz="4" w:space="0" w:color="auto"/>
              <w:left w:val="single" w:sz="4" w:space="0" w:color="auto"/>
              <w:bottom w:val="single" w:sz="4" w:space="0" w:color="auto"/>
              <w:right w:val="single" w:sz="4" w:space="0" w:color="auto"/>
            </w:tcBorders>
            <w:vAlign w:val="center"/>
            <w:hideMark/>
          </w:tcPr>
          <w:p w14:paraId="441F3433"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Amatpersonas paraksts:</w:t>
            </w:r>
          </w:p>
        </w:tc>
        <w:tc>
          <w:tcPr>
            <w:tcW w:w="4613" w:type="dxa"/>
            <w:tcBorders>
              <w:top w:val="single" w:sz="4" w:space="0" w:color="auto"/>
              <w:left w:val="single" w:sz="4" w:space="0" w:color="auto"/>
              <w:bottom w:val="single" w:sz="4" w:space="0" w:color="auto"/>
              <w:right w:val="single" w:sz="4" w:space="0" w:color="auto"/>
            </w:tcBorders>
            <w:vAlign w:val="center"/>
          </w:tcPr>
          <w:p w14:paraId="7C22594C"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bl>
    <w:p w14:paraId="4A4D21FC" w14:textId="77777777" w:rsidR="00081C12" w:rsidRPr="00081C12" w:rsidRDefault="00081C12" w:rsidP="00081C12">
      <w:pPr>
        <w:widowControl w:val="0"/>
        <w:tabs>
          <w:tab w:val="left" w:pos="319"/>
        </w:tabs>
        <w:suppressAutoHyphens/>
        <w:overflowPunct w:val="0"/>
        <w:autoSpaceDE w:val="0"/>
        <w:spacing w:after="0" w:line="240" w:lineRule="auto"/>
        <w:ind w:right="24"/>
        <w:jc w:val="both"/>
        <w:rPr>
          <w:rFonts w:ascii="Times New Roman" w:eastAsia="Times New Roman" w:hAnsi="Times New Roman" w:cs="Times New Roman"/>
          <w:b/>
          <w:bCs/>
          <w:kern w:val="2"/>
          <w:sz w:val="24"/>
          <w:szCs w:val="24"/>
          <w:shd w:val="clear" w:color="auto" w:fill="FFFFFF"/>
          <w:lang w:eastAsia="zh-CN"/>
        </w:rPr>
      </w:pPr>
    </w:p>
    <w:p w14:paraId="0C1D8EC7" w14:textId="11CF4759"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br w:type="page"/>
      </w:r>
      <w:r w:rsidRPr="00081C12">
        <w:rPr>
          <w:rFonts w:ascii="Times New Roman" w:eastAsia="Times New Roman" w:hAnsi="Times New Roman" w:cs="Times New Roman"/>
          <w:b/>
          <w:bCs/>
          <w:kern w:val="2"/>
          <w:sz w:val="24"/>
          <w:szCs w:val="24"/>
          <w:shd w:val="clear" w:color="auto" w:fill="FFFFFF"/>
          <w:lang w:eastAsia="zh-CN"/>
        </w:rPr>
        <w:lastRenderedPageBreak/>
        <w:t>5.</w:t>
      </w:r>
      <w:r w:rsidR="00CA707E">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64FB0DAE" w14:textId="33AF3E2A" w:rsidR="00081C12" w:rsidRPr="00081C12" w:rsidRDefault="00DF2041"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Atkārtota i</w:t>
      </w:r>
      <w:r w:rsidRPr="00081C12">
        <w:rPr>
          <w:rFonts w:ascii="Times New Roman" w:eastAsia="Times New Roman" w:hAnsi="Times New Roman" w:cs="Times New Roman"/>
          <w:bCs/>
          <w:kern w:val="2"/>
          <w:sz w:val="20"/>
          <w:szCs w:val="20"/>
          <w:shd w:val="clear" w:color="auto" w:fill="FFFFFF"/>
          <w:lang w:eastAsia="zh-CN"/>
        </w:rPr>
        <w:t xml:space="preserve">epirkuma </w:t>
      </w:r>
      <w:r>
        <w:rPr>
          <w:rFonts w:ascii="Times New Roman" w:eastAsia="Times New Roman" w:hAnsi="Times New Roman" w:cs="Times New Roman"/>
          <w:bCs/>
          <w:kern w:val="2"/>
          <w:sz w:val="20"/>
          <w:szCs w:val="20"/>
          <w:shd w:val="clear" w:color="auto" w:fill="FFFFFF"/>
          <w:lang w:eastAsia="zh-CN"/>
        </w:rPr>
        <w:t xml:space="preserve">– Cenu aptauja </w:t>
      </w:r>
      <w:r w:rsidR="00081C12" w:rsidRPr="00081C12">
        <w:rPr>
          <w:rFonts w:ascii="Times New Roman" w:eastAsia="Times New Roman" w:hAnsi="Times New Roman" w:cs="Times New Roman"/>
          <w:kern w:val="2"/>
          <w:sz w:val="20"/>
          <w:szCs w:val="20"/>
          <w:shd w:val="clear" w:color="auto" w:fill="FFFFFF"/>
          <w:lang w:eastAsia="zh-CN"/>
        </w:rPr>
        <w:t>„</w:t>
      </w:r>
      <w:r w:rsidR="00081C12" w:rsidRPr="00081C12">
        <w:rPr>
          <w:rFonts w:ascii="Times New Roman" w:eastAsia="Times New Roman" w:hAnsi="Times New Roman" w:cs="Times New Roman"/>
          <w:kern w:val="2"/>
          <w:sz w:val="20"/>
          <w:szCs w:val="20"/>
          <w:lang w:eastAsia="zh-CN"/>
        </w:rPr>
        <w:t xml:space="preserve">Malkas </w:t>
      </w:r>
    </w:p>
    <w:p w14:paraId="0E48BE8E"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piegāde pašvaldības SIA „Kandavas komunālie </w:t>
      </w:r>
    </w:p>
    <w:p w14:paraId="17C3081C"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301AC854" w14:textId="2F37D192"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D914DA">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D914DA">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0E841429" w14:textId="5DB6BE16"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D914DA">
        <w:rPr>
          <w:rFonts w:ascii="Times New Roman" w:eastAsia="Times New Roman" w:hAnsi="Times New Roman" w:cs="Times New Roman"/>
          <w:bCs/>
          <w:kern w:val="2"/>
          <w:sz w:val="20"/>
          <w:szCs w:val="20"/>
          <w:shd w:val="clear" w:color="auto" w:fill="FFFFFF"/>
          <w:lang w:eastAsia="zh-CN"/>
        </w:rPr>
        <w:t>Nr.</w:t>
      </w:r>
      <w:r w:rsidRPr="00081C12">
        <w:rPr>
          <w:rFonts w:ascii="Times New Roman" w:eastAsia="Times New Roman" w:hAnsi="Times New Roman" w:cs="Times New Roman"/>
          <w:bCs/>
          <w:kern w:val="2"/>
          <w:sz w:val="20"/>
          <w:szCs w:val="20"/>
          <w:shd w:val="clear" w:color="auto" w:fill="FFFFFF"/>
          <w:lang w:eastAsia="zh-CN"/>
        </w:rPr>
        <w:t xml:space="preserve"> – KANDKP 202</w:t>
      </w:r>
      <w:r w:rsidR="00D914DA">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DF2041">
        <w:rPr>
          <w:rFonts w:ascii="Times New Roman" w:eastAsia="Times New Roman" w:hAnsi="Times New Roman" w:cs="Times New Roman"/>
          <w:bCs/>
          <w:kern w:val="2"/>
          <w:sz w:val="20"/>
          <w:szCs w:val="20"/>
          <w:shd w:val="clear" w:color="auto" w:fill="FFFFFF"/>
          <w:lang w:eastAsia="zh-CN"/>
        </w:rPr>
        <w:t>8</w:t>
      </w:r>
      <w:r w:rsidRPr="00081C12">
        <w:rPr>
          <w:rFonts w:ascii="Times New Roman" w:eastAsia="Times New Roman" w:hAnsi="Times New Roman" w:cs="Times New Roman"/>
          <w:bCs/>
          <w:kern w:val="2"/>
          <w:sz w:val="20"/>
          <w:szCs w:val="20"/>
          <w:shd w:val="clear" w:color="auto" w:fill="FFFFFF"/>
          <w:lang w:eastAsia="zh-CN"/>
        </w:rPr>
        <w:t>)</w:t>
      </w:r>
    </w:p>
    <w:p w14:paraId="7C0633F8" w14:textId="77777777" w:rsidR="00081C12" w:rsidRPr="00081C12" w:rsidRDefault="00081C12" w:rsidP="00081C12">
      <w:pPr>
        <w:widowControl w:val="0"/>
        <w:shd w:val="clear" w:color="auto" w:fill="FFFFFF"/>
        <w:suppressAutoHyphens/>
        <w:overflowPunct w:val="0"/>
        <w:autoSpaceDE w:val="0"/>
        <w:spacing w:after="0" w:line="240" w:lineRule="auto"/>
        <w:ind w:left="7"/>
        <w:jc w:val="right"/>
        <w:rPr>
          <w:rFonts w:ascii="Times New Roman" w:eastAsia="Arial" w:hAnsi="Times New Roman" w:cs="Times New Roman"/>
          <w:b/>
          <w:bCs/>
          <w:kern w:val="2"/>
          <w:sz w:val="24"/>
          <w:szCs w:val="24"/>
          <w:shd w:val="clear" w:color="auto" w:fill="FFFFFF"/>
          <w:lang w:eastAsia="zh-CN"/>
        </w:rPr>
      </w:pPr>
    </w:p>
    <w:p w14:paraId="79B5B0AB" w14:textId="3561BE85" w:rsidR="00D914DA" w:rsidRDefault="00D914DA" w:rsidP="00D914DA">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D914DA">
        <w:rPr>
          <w:rFonts w:ascii="Times New Roman" w:eastAsia="Arial" w:hAnsi="Times New Roman" w:cs="Times New Roman"/>
          <w:b/>
          <w:kern w:val="1"/>
          <w:sz w:val="24"/>
          <w:szCs w:val="24"/>
          <w:shd w:val="clear" w:color="auto" w:fill="FFFFFF"/>
          <w:lang w:eastAsia="zh-CN"/>
        </w:rPr>
        <w:t xml:space="preserve">Iepirkuma līgums Nr. ______/2022 (projekts) </w:t>
      </w:r>
    </w:p>
    <w:p w14:paraId="01D6C565" w14:textId="1FECA8E0" w:rsidR="00D914DA" w:rsidRPr="00D914DA" w:rsidRDefault="00D914DA" w:rsidP="00D914DA">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D914DA">
        <w:rPr>
          <w:rFonts w:ascii="Times New Roman" w:eastAsia="Times New Roman" w:hAnsi="Times New Roman" w:cs="Times New Roman"/>
          <w:i/>
          <w:iCs/>
          <w:kern w:val="1"/>
          <w:sz w:val="24"/>
          <w:szCs w:val="24"/>
          <w:lang w:eastAsia="zh-CN"/>
        </w:rPr>
        <w:t xml:space="preserve">/Par </w:t>
      </w:r>
      <w:r>
        <w:rPr>
          <w:rFonts w:ascii="Times New Roman" w:eastAsia="Times New Roman" w:hAnsi="Times New Roman" w:cs="Times New Roman"/>
          <w:i/>
          <w:iCs/>
          <w:kern w:val="1"/>
          <w:sz w:val="24"/>
          <w:szCs w:val="24"/>
          <w:lang w:eastAsia="zh-CN"/>
        </w:rPr>
        <w:t>malkas</w:t>
      </w:r>
      <w:r w:rsidRPr="00D914DA">
        <w:rPr>
          <w:rFonts w:ascii="Times New Roman" w:eastAsia="Times New Roman" w:hAnsi="Times New Roman" w:cs="Times New Roman"/>
          <w:i/>
          <w:iCs/>
          <w:kern w:val="1"/>
          <w:sz w:val="24"/>
          <w:szCs w:val="24"/>
          <w:lang w:eastAsia="zh-CN"/>
        </w:rPr>
        <w:t xml:space="preserve"> piegādi siltumenerģijas ražošanai 2022./2023.</w:t>
      </w:r>
      <w:r w:rsidR="00DF2041">
        <w:rPr>
          <w:rFonts w:ascii="Times New Roman" w:eastAsia="Times New Roman" w:hAnsi="Times New Roman" w:cs="Times New Roman"/>
          <w:i/>
          <w:iCs/>
          <w:kern w:val="1"/>
          <w:sz w:val="24"/>
          <w:szCs w:val="24"/>
          <w:lang w:eastAsia="zh-CN"/>
        </w:rPr>
        <w:t xml:space="preserve"> </w:t>
      </w:r>
      <w:r w:rsidRPr="00D914DA">
        <w:rPr>
          <w:rFonts w:ascii="Times New Roman" w:eastAsia="Times New Roman" w:hAnsi="Times New Roman" w:cs="Times New Roman"/>
          <w:i/>
          <w:iCs/>
          <w:kern w:val="1"/>
          <w:sz w:val="24"/>
          <w:szCs w:val="24"/>
          <w:lang w:eastAsia="zh-CN"/>
        </w:rPr>
        <w:t>gada apkures sezonā/</w:t>
      </w:r>
    </w:p>
    <w:tbl>
      <w:tblPr>
        <w:tblW w:w="0" w:type="auto"/>
        <w:tblLayout w:type="fixed"/>
        <w:tblLook w:val="04A0" w:firstRow="1" w:lastRow="0" w:firstColumn="1" w:lastColumn="0" w:noHBand="0" w:noVBand="1"/>
      </w:tblPr>
      <w:tblGrid>
        <w:gridCol w:w="4872"/>
        <w:gridCol w:w="4873"/>
      </w:tblGrid>
      <w:tr w:rsidR="00081C12" w:rsidRPr="00081C12" w14:paraId="2C8CA0C3" w14:textId="77777777" w:rsidTr="00081C12">
        <w:tc>
          <w:tcPr>
            <w:tcW w:w="4872" w:type="dxa"/>
            <w:vAlign w:val="bottom"/>
            <w:hideMark/>
          </w:tcPr>
          <w:p w14:paraId="70184218" w14:textId="77777777" w:rsidR="00081C12" w:rsidRPr="00081C12" w:rsidRDefault="00081C12" w:rsidP="00081C12">
            <w:pPr>
              <w:widowControl w:val="0"/>
              <w:suppressAutoHyphens/>
              <w:overflowPunct w:val="0"/>
              <w:autoSpaceDE w:val="0"/>
              <w:spacing w:after="0" w:line="240" w:lineRule="auto"/>
              <w:rPr>
                <w:rFonts w:ascii="Times New Roman" w:eastAsia="Arial" w:hAnsi="Times New Roman" w:cs="Times New Roman"/>
                <w:kern w:val="2"/>
                <w:sz w:val="24"/>
                <w:szCs w:val="24"/>
                <w:shd w:val="clear" w:color="auto" w:fill="FFFFFF"/>
                <w:lang w:eastAsia="zh-CN"/>
              </w:rPr>
            </w:pPr>
            <w:r w:rsidRPr="00081C12">
              <w:rPr>
                <w:rFonts w:ascii="Times New Roman" w:eastAsia="Arial" w:hAnsi="Times New Roman" w:cs="Times New Roman"/>
                <w:kern w:val="2"/>
                <w:sz w:val="24"/>
                <w:szCs w:val="24"/>
                <w:shd w:val="clear" w:color="auto" w:fill="FFFFFF"/>
                <w:lang w:eastAsia="zh-CN"/>
              </w:rPr>
              <w:t>Kandavā</w:t>
            </w:r>
          </w:p>
        </w:tc>
        <w:tc>
          <w:tcPr>
            <w:tcW w:w="4873" w:type="dxa"/>
          </w:tcPr>
          <w:p w14:paraId="6DAC9132" w14:textId="77777777" w:rsidR="00081C12" w:rsidRPr="00081C12" w:rsidRDefault="00081C12" w:rsidP="00081C12">
            <w:pPr>
              <w:widowControl w:val="0"/>
              <w:suppressAutoHyphens/>
              <w:overflowPunct w:val="0"/>
              <w:autoSpaceDE w:val="0"/>
              <w:snapToGrid w:val="0"/>
              <w:spacing w:after="0" w:line="240" w:lineRule="auto"/>
              <w:jc w:val="right"/>
              <w:rPr>
                <w:rFonts w:ascii="Times New Roman" w:eastAsia="Arial" w:hAnsi="Times New Roman" w:cs="Times New Roman"/>
                <w:kern w:val="2"/>
                <w:sz w:val="24"/>
                <w:szCs w:val="24"/>
                <w:shd w:val="clear" w:color="auto" w:fill="FFFFFF"/>
                <w:lang w:eastAsia="zh-CN"/>
              </w:rPr>
            </w:pPr>
          </w:p>
          <w:p w14:paraId="104B1C62" w14:textId="7ACA0951" w:rsidR="00081C12" w:rsidRPr="00081C12" w:rsidRDefault="00081C12" w:rsidP="00081C12">
            <w:pPr>
              <w:widowControl w:val="0"/>
              <w:suppressAutoHyphens/>
              <w:overflowPunct w:val="0"/>
              <w:autoSpaceDE w:val="0"/>
              <w:spacing w:after="0" w:line="240" w:lineRule="auto"/>
              <w:ind w:left="-335" w:right="457"/>
              <w:jc w:val="right"/>
              <w:rPr>
                <w:rFonts w:ascii="Times New Roman" w:eastAsia="Times New Roman" w:hAnsi="Times New Roman" w:cs="Times New Roman"/>
                <w:kern w:val="2"/>
                <w:sz w:val="20"/>
                <w:szCs w:val="20"/>
                <w:lang w:val="en-GB" w:eastAsia="zh-CN"/>
              </w:rPr>
            </w:pPr>
            <w:r w:rsidRPr="00081C12">
              <w:rPr>
                <w:rFonts w:ascii="Times New Roman" w:eastAsia="Arial" w:hAnsi="Times New Roman" w:cs="Times New Roman"/>
                <w:kern w:val="2"/>
                <w:sz w:val="24"/>
                <w:szCs w:val="24"/>
                <w:shd w:val="clear" w:color="auto" w:fill="FFFFFF"/>
                <w:lang w:eastAsia="zh-CN"/>
              </w:rPr>
              <w:t>202</w:t>
            </w:r>
            <w:r w:rsidR="00D914DA">
              <w:rPr>
                <w:rFonts w:ascii="Times New Roman" w:eastAsia="Arial" w:hAnsi="Times New Roman" w:cs="Times New Roman"/>
                <w:kern w:val="2"/>
                <w:sz w:val="24"/>
                <w:szCs w:val="24"/>
                <w:shd w:val="clear" w:color="auto" w:fill="FFFFFF"/>
                <w:lang w:eastAsia="zh-CN"/>
              </w:rPr>
              <w:t>2</w:t>
            </w:r>
            <w:r w:rsidRPr="00081C12">
              <w:rPr>
                <w:rFonts w:ascii="Times New Roman" w:eastAsia="Arial" w:hAnsi="Times New Roman" w:cs="Times New Roman"/>
                <w:kern w:val="2"/>
                <w:sz w:val="24"/>
                <w:szCs w:val="24"/>
                <w:shd w:val="clear" w:color="auto" w:fill="FFFFFF"/>
                <w:lang w:eastAsia="zh-CN"/>
              </w:rPr>
              <w:t>.</w:t>
            </w:r>
            <w:r w:rsidR="00D914DA">
              <w:rPr>
                <w:rFonts w:ascii="Times New Roman" w:eastAsia="Arial" w:hAnsi="Times New Roman" w:cs="Times New Roman"/>
                <w:kern w:val="2"/>
                <w:sz w:val="24"/>
                <w:szCs w:val="24"/>
                <w:shd w:val="clear" w:color="auto" w:fill="FFFFFF"/>
                <w:lang w:eastAsia="zh-CN"/>
              </w:rPr>
              <w:t xml:space="preserve"> </w:t>
            </w:r>
            <w:r w:rsidRPr="00081C12">
              <w:rPr>
                <w:rFonts w:ascii="Times New Roman" w:eastAsia="Arial" w:hAnsi="Times New Roman" w:cs="Times New Roman"/>
                <w:kern w:val="2"/>
                <w:sz w:val="24"/>
                <w:szCs w:val="24"/>
                <w:shd w:val="clear" w:color="auto" w:fill="FFFFFF"/>
                <w:lang w:eastAsia="zh-CN"/>
              </w:rPr>
              <w:t xml:space="preserve">gada ___.__________ </w:t>
            </w:r>
          </w:p>
        </w:tc>
      </w:tr>
    </w:tbl>
    <w:p w14:paraId="2A00256B" w14:textId="77777777" w:rsidR="00081C12" w:rsidRPr="00081C12" w:rsidRDefault="00081C12" w:rsidP="00081C12">
      <w:pPr>
        <w:widowControl w:val="0"/>
        <w:suppressAutoHyphens/>
        <w:overflowPunct w:val="0"/>
        <w:autoSpaceDE w:val="0"/>
        <w:spacing w:before="120" w:after="0" w:line="240" w:lineRule="auto"/>
        <w:ind w:firstLine="720"/>
        <w:jc w:val="both"/>
        <w:rPr>
          <w:rFonts w:ascii="Times New Roman" w:eastAsia="Times New Roman" w:hAnsi="Times New Roman" w:cs="Times New Roman"/>
          <w:b/>
          <w:i/>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SIA „Kandavas komunālie pakalpojumi”</w:t>
      </w:r>
      <w:r w:rsidRPr="00081C12">
        <w:rPr>
          <w:rFonts w:ascii="Times New Roman" w:eastAsia="Times New Roman" w:hAnsi="Times New Roman" w:cs="Times New Roman"/>
          <w:b/>
          <w:bCs/>
          <w:kern w:val="2"/>
          <w:sz w:val="24"/>
          <w:szCs w:val="24"/>
          <w:shd w:val="clear" w:color="auto" w:fill="FFFFFF"/>
          <w:lang w:eastAsia="zh-CN"/>
        </w:rPr>
        <w:t>,</w:t>
      </w:r>
      <w:r w:rsidRPr="00081C12">
        <w:rPr>
          <w:rFonts w:ascii="Times New Roman" w:eastAsia="Times New Roman" w:hAnsi="Times New Roman" w:cs="Times New Roman"/>
          <w:bCs/>
          <w:kern w:val="2"/>
          <w:sz w:val="24"/>
          <w:szCs w:val="24"/>
          <w:shd w:val="clear" w:color="auto" w:fill="FFFFFF"/>
          <w:lang w:eastAsia="zh-CN"/>
        </w:rPr>
        <w:t xml:space="preserve"> reģistrācijas numurs </w:t>
      </w:r>
      <w:r w:rsidRPr="00081C12">
        <w:rPr>
          <w:rFonts w:ascii="Times New Roman" w:eastAsia="Times New Roman" w:hAnsi="Times New Roman" w:cs="Times New Roman"/>
          <w:kern w:val="2"/>
          <w:sz w:val="24"/>
          <w:shd w:val="clear" w:color="auto" w:fill="FFFFFF"/>
          <w:lang w:eastAsia="zh-CN"/>
        </w:rPr>
        <w:t>41203006844</w:t>
      </w:r>
      <w:r w:rsidRPr="00081C12">
        <w:rPr>
          <w:rFonts w:ascii="Times New Roman" w:eastAsia="Times New Roman" w:hAnsi="Times New Roman" w:cs="Times New Roman"/>
          <w:kern w:val="2"/>
          <w:sz w:val="24"/>
          <w:szCs w:val="24"/>
          <w:shd w:val="clear" w:color="auto" w:fill="FFFFFF"/>
          <w:lang w:eastAsia="zh-CN"/>
        </w:rPr>
        <w:t xml:space="preserve">, </w:t>
      </w:r>
      <w:r w:rsidRPr="00081C12">
        <w:rPr>
          <w:rFonts w:ascii="Times New Roman" w:eastAsia="Times New Roman" w:hAnsi="Times New Roman" w:cs="Times New Roman"/>
          <w:kern w:val="2"/>
          <w:sz w:val="24"/>
          <w:shd w:val="clear" w:color="auto" w:fill="FFFFFF"/>
          <w:lang w:eastAsia="zh-CN"/>
        </w:rPr>
        <w:t xml:space="preserve"> „</w:t>
      </w:r>
      <w:proofErr w:type="spellStart"/>
      <w:r w:rsidRPr="00081C12">
        <w:rPr>
          <w:rFonts w:ascii="Times New Roman" w:eastAsia="Times New Roman" w:hAnsi="Times New Roman" w:cs="Times New Roman"/>
          <w:kern w:val="2"/>
          <w:sz w:val="24"/>
          <w:shd w:val="clear" w:color="auto" w:fill="FFFFFF"/>
          <w:lang w:eastAsia="zh-CN"/>
        </w:rPr>
        <w:t>Robežkalni</w:t>
      </w:r>
      <w:proofErr w:type="spellEnd"/>
      <w:r w:rsidRPr="00081C12">
        <w:rPr>
          <w:rFonts w:ascii="Times New Roman" w:eastAsia="Times New Roman" w:hAnsi="Times New Roman" w:cs="Times New Roman"/>
          <w:kern w:val="2"/>
          <w:sz w:val="24"/>
          <w:shd w:val="clear" w:color="auto" w:fill="FFFFFF"/>
          <w:lang w:eastAsia="zh-CN"/>
        </w:rPr>
        <w:t>”, Kandavas pagasts, Kandavas novads, LV - 3120</w:t>
      </w:r>
      <w:r w:rsidRPr="00081C12">
        <w:rPr>
          <w:rFonts w:ascii="Times New Roman" w:eastAsia="Times New Roman" w:hAnsi="Times New Roman" w:cs="Times New Roman"/>
          <w:kern w:val="2"/>
          <w:sz w:val="24"/>
          <w:szCs w:val="24"/>
          <w:shd w:val="clear" w:color="auto" w:fill="FFFFFF"/>
          <w:lang w:eastAsia="zh-CN"/>
        </w:rPr>
        <w:t xml:space="preserve">, tās valdes locekļa ___________ personā, kurš rīkojas uz Statūtu pamata, turpmāk - </w:t>
      </w:r>
      <w:r w:rsidRPr="00081C12">
        <w:rPr>
          <w:rFonts w:ascii="Times New Roman" w:eastAsia="Times New Roman" w:hAnsi="Times New Roman" w:cs="Times New Roman"/>
          <w:iCs/>
          <w:kern w:val="2"/>
          <w:sz w:val="24"/>
          <w:szCs w:val="24"/>
          <w:shd w:val="clear" w:color="auto" w:fill="FFFFFF"/>
          <w:lang w:eastAsia="zh-CN"/>
        </w:rPr>
        <w:t>PASŪTĪTĀJS</w:t>
      </w:r>
      <w:r w:rsidRPr="00081C12">
        <w:rPr>
          <w:rFonts w:ascii="Times New Roman" w:eastAsia="Times New Roman" w:hAnsi="Times New Roman" w:cs="Times New Roman"/>
          <w:kern w:val="2"/>
          <w:sz w:val="24"/>
          <w:szCs w:val="24"/>
          <w:shd w:val="clear" w:color="auto" w:fill="FFFFFF"/>
          <w:lang w:eastAsia="zh-CN"/>
        </w:rPr>
        <w:t xml:space="preserve">, no vienas puses, un </w:t>
      </w:r>
    </w:p>
    <w:p w14:paraId="62A845C6" w14:textId="77777777" w:rsidR="00081C12" w:rsidRPr="00081C12" w:rsidRDefault="00081C12" w:rsidP="00081C12">
      <w:pPr>
        <w:widowControl w:val="0"/>
        <w:suppressAutoHyphens/>
        <w:overflowPunct w:val="0"/>
        <w:autoSpaceDE w:val="0"/>
        <w:spacing w:after="0" w:line="240" w:lineRule="auto"/>
        <w:ind w:firstLine="720"/>
        <w:jc w:val="both"/>
        <w:rPr>
          <w:rFonts w:ascii="Times New Roman" w:eastAsia="Times New Roman" w:hAnsi="Times New Roman" w:cs="Times New Roman"/>
          <w:kern w:val="2"/>
          <w:sz w:val="20"/>
          <w:szCs w:val="24"/>
          <w:shd w:val="clear" w:color="auto" w:fill="FFFFFF"/>
          <w:lang w:eastAsia="zh-CN"/>
        </w:rPr>
      </w:pPr>
      <w:r w:rsidRPr="00081C12">
        <w:rPr>
          <w:rFonts w:ascii="Times New Roman" w:eastAsia="Times New Roman" w:hAnsi="Times New Roman" w:cs="Times New Roman"/>
          <w:b/>
          <w:i/>
          <w:kern w:val="2"/>
          <w:sz w:val="24"/>
          <w:szCs w:val="24"/>
          <w:shd w:val="clear" w:color="auto" w:fill="FFFFFF"/>
          <w:lang w:eastAsia="zh-CN"/>
        </w:rPr>
        <w:t>Uzņēmēja nosaukums</w:t>
      </w:r>
      <w:r w:rsidRPr="00081C12">
        <w:rPr>
          <w:rFonts w:ascii="Times New Roman" w:eastAsia="Times New Roman" w:hAnsi="Times New Roman" w:cs="Times New Roman"/>
          <w:i/>
          <w:kern w:val="2"/>
          <w:sz w:val="24"/>
          <w:szCs w:val="24"/>
          <w:shd w:val="clear" w:color="auto" w:fill="FFFFFF"/>
          <w:lang w:eastAsia="zh-CN"/>
        </w:rPr>
        <w:t xml:space="preserve">, </w:t>
      </w:r>
      <w:proofErr w:type="spellStart"/>
      <w:r w:rsidRPr="00081C12">
        <w:rPr>
          <w:rFonts w:ascii="Times New Roman" w:eastAsia="Times New Roman" w:hAnsi="Times New Roman" w:cs="Times New Roman"/>
          <w:i/>
          <w:kern w:val="2"/>
          <w:sz w:val="24"/>
          <w:szCs w:val="24"/>
          <w:shd w:val="clear" w:color="auto" w:fill="FFFFFF"/>
          <w:lang w:eastAsia="zh-CN"/>
        </w:rPr>
        <w:t>reģ.Nr</w:t>
      </w:r>
      <w:proofErr w:type="spellEnd"/>
      <w:r w:rsidRPr="00081C12">
        <w:rPr>
          <w:rFonts w:ascii="Times New Roman" w:eastAsia="Times New Roman" w:hAnsi="Times New Roman" w:cs="Times New Roman"/>
          <w:i/>
          <w:kern w:val="2"/>
          <w:sz w:val="24"/>
          <w:szCs w:val="24"/>
          <w:shd w:val="clear" w:color="auto" w:fill="FFFFFF"/>
          <w:lang w:eastAsia="zh-CN"/>
        </w:rPr>
        <w:t>.____, _________, pilnvarotā pārstāvja vārds, uzvārds</w:t>
      </w:r>
      <w:r w:rsidRPr="00081C12">
        <w:rPr>
          <w:rFonts w:ascii="Times New Roman" w:eastAsia="Times New Roman" w:hAnsi="Times New Roman" w:cs="Times New Roman"/>
          <w:kern w:val="2"/>
          <w:sz w:val="24"/>
          <w:szCs w:val="24"/>
          <w:shd w:val="clear" w:color="auto" w:fill="FFFFFF"/>
          <w:lang w:eastAsia="zh-CN"/>
        </w:rPr>
        <w:t xml:space="preserve"> personā, kurš darbojas uz </w:t>
      </w:r>
      <w:r w:rsidRPr="00081C12">
        <w:rPr>
          <w:rFonts w:ascii="Times New Roman" w:eastAsia="Times New Roman" w:hAnsi="Times New Roman" w:cs="Times New Roman"/>
          <w:i/>
          <w:kern w:val="2"/>
          <w:sz w:val="24"/>
          <w:szCs w:val="24"/>
          <w:shd w:val="clear" w:color="auto" w:fill="FFFFFF"/>
          <w:lang w:eastAsia="zh-CN"/>
        </w:rPr>
        <w:t>dokumenta nosaukums</w:t>
      </w:r>
      <w:r w:rsidRPr="00081C12">
        <w:rPr>
          <w:rFonts w:ascii="Times New Roman" w:eastAsia="Times New Roman" w:hAnsi="Times New Roman" w:cs="Times New Roman"/>
          <w:kern w:val="2"/>
          <w:sz w:val="24"/>
          <w:szCs w:val="24"/>
          <w:shd w:val="clear" w:color="auto" w:fill="FFFFFF"/>
          <w:lang w:eastAsia="zh-CN"/>
        </w:rPr>
        <w:t xml:space="preserve"> pamata (turpmāk – PIEGĀDĀTĀJS), no otras puses, abi kopā turpmāk – Līdzēji, </w:t>
      </w:r>
    </w:p>
    <w:p w14:paraId="6C8996D7" w14:textId="6E441E9D" w:rsidR="00081C12" w:rsidRPr="00081C12" w:rsidRDefault="00081C12" w:rsidP="00081C12">
      <w:pPr>
        <w:suppressAutoHyphens/>
        <w:overflowPunct w:val="0"/>
        <w:autoSpaceDE w:val="0"/>
        <w:spacing w:after="0" w:line="240" w:lineRule="auto"/>
        <w:ind w:right="24" w:firstLine="720"/>
        <w:jc w:val="both"/>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 xml:space="preserve">saskaņā ar </w:t>
      </w:r>
      <w:r w:rsidR="00DF2041">
        <w:rPr>
          <w:rFonts w:ascii="Times New Roman" w:eastAsia="Times New Roman" w:hAnsi="Times New Roman" w:cs="Times New Roman"/>
          <w:kern w:val="2"/>
          <w:sz w:val="24"/>
          <w:szCs w:val="24"/>
          <w:shd w:val="clear" w:color="auto" w:fill="FFFFFF"/>
          <w:lang w:eastAsia="zh-CN"/>
        </w:rPr>
        <w:t xml:space="preserve">Atkārtotas </w:t>
      </w:r>
      <w:r w:rsidRPr="00081C12">
        <w:rPr>
          <w:rFonts w:ascii="Times New Roman" w:eastAsia="Times New Roman" w:hAnsi="Times New Roman" w:cs="Times New Roman"/>
          <w:kern w:val="2"/>
          <w:sz w:val="24"/>
          <w:szCs w:val="24"/>
          <w:shd w:val="clear" w:color="auto" w:fill="FFFFFF"/>
          <w:lang w:eastAsia="zh-CN"/>
        </w:rPr>
        <w:t xml:space="preserve">iepirkuma procedūras </w:t>
      </w:r>
      <w:r w:rsidRPr="00D914DA">
        <w:rPr>
          <w:rFonts w:ascii="Times New Roman" w:eastAsia="Times New Roman" w:hAnsi="Times New Roman" w:cs="Times New Roman"/>
          <w:bCs/>
          <w:kern w:val="2"/>
          <w:sz w:val="24"/>
          <w:szCs w:val="24"/>
          <w:shd w:val="clear" w:color="auto" w:fill="FFFFFF"/>
          <w:lang w:eastAsia="zh-CN"/>
        </w:rPr>
        <w:t>ID Nr. KANDKP 202</w:t>
      </w:r>
      <w:r w:rsidR="00D914DA">
        <w:rPr>
          <w:rFonts w:ascii="Times New Roman" w:eastAsia="Times New Roman" w:hAnsi="Times New Roman" w:cs="Times New Roman"/>
          <w:bCs/>
          <w:kern w:val="2"/>
          <w:sz w:val="24"/>
          <w:szCs w:val="24"/>
          <w:shd w:val="clear" w:color="auto" w:fill="FFFFFF"/>
          <w:lang w:eastAsia="zh-CN"/>
        </w:rPr>
        <w:t>2</w:t>
      </w:r>
      <w:r w:rsidRPr="00D914DA">
        <w:rPr>
          <w:rFonts w:ascii="Times New Roman" w:eastAsia="Times New Roman" w:hAnsi="Times New Roman" w:cs="Times New Roman"/>
          <w:bCs/>
          <w:kern w:val="2"/>
          <w:sz w:val="24"/>
          <w:szCs w:val="24"/>
          <w:shd w:val="clear" w:color="auto" w:fill="FFFFFF"/>
          <w:lang w:eastAsia="zh-CN"/>
        </w:rPr>
        <w:t>/</w:t>
      </w:r>
      <w:r w:rsidR="00DF2041">
        <w:rPr>
          <w:rFonts w:ascii="Times New Roman" w:eastAsia="Times New Roman" w:hAnsi="Times New Roman" w:cs="Times New Roman"/>
          <w:bCs/>
          <w:kern w:val="2"/>
          <w:sz w:val="24"/>
          <w:szCs w:val="24"/>
          <w:shd w:val="clear" w:color="auto" w:fill="FFFFFF"/>
          <w:lang w:eastAsia="zh-CN"/>
        </w:rPr>
        <w:t>8</w:t>
      </w:r>
      <w:r w:rsidRPr="00D914DA">
        <w:rPr>
          <w:rFonts w:ascii="Times New Roman" w:eastAsia="Times New Roman" w:hAnsi="Times New Roman" w:cs="Times New Roman"/>
          <w:bCs/>
          <w:kern w:val="2"/>
          <w:sz w:val="24"/>
          <w:szCs w:val="24"/>
          <w:shd w:val="clear" w:color="auto" w:fill="FFFFFF"/>
          <w:lang w:eastAsia="zh-CN"/>
        </w:rPr>
        <w:t xml:space="preserve"> </w:t>
      </w:r>
      <w:r w:rsidR="00DF2041">
        <w:rPr>
          <w:rFonts w:ascii="Times New Roman" w:eastAsia="Times New Roman" w:hAnsi="Times New Roman" w:cs="Times New Roman"/>
          <w:bCs/>
          <w:kern w:val="2"/>
          <w:sz w:val="24"/>
          <w:szCs w:val="24"/>
          <w:shd w:val="clear" w:color="auto" w:fill="FFFFFF"/>
          <w:lang w:eastAsia="zh-CN"/>
        </w:rPr>
        <w:t xml:space="preserve">- </w:t>
      </w:r>
      <w:r w:rsidR="00D914DA">
        <w:rPr>
          <w:rFonts w:ascii="Times New Roman" w:eastAsia="Times New Roman" w:hAnsi="Times New Roman" w:cs="Times New Roman"/>
          <w:bCs/>
          <w:kern w:val="2"/>
          <w:sz w:val="24"/>
          <w:szCs w:val="24"/>
          <w:shd w:val="clear" w:color="auto" w:fill="FFFFFF"/>
          <w:lang w:eastAsia="zh-CN"/>
        </w:rPr>
        <w:t xml:space="preserve">Cenu aptauja </w:t>
      </w:r>
      <w:r w:rsidRPr="00081C12">
        <w:rPr>
          <w:rFonts w:ascii="Times New Roman" w:eastAsia="Times New Roman" w:hAnsi="Times New Roman" w:cs="Times New Roman"/>
          <w:bCs/>
          <w:kern w:val="2"/>
          <w:sz w:val="24"/>
          <w:szCs w:val="24"/>
          <w:shd w:val="clear" w:color="auto" w:fill="FFFFFF"/>
          <w:lang w:eastAsia="zh-CN"/>
        </w:rPr>
        <w:t>„</w:t>
      </w:r>
      <w:r w:rsidRPr="00081C12">
        <w:rPr>
          <w:rFonts w:ascii="Times New Roman" w:eastAsia="Times New Roman" w:hAnsi="Times New Roman" w:cs="Times New Roman"/>
          <w:kern w:val="2"/>
          <w:sz w:val="24"/>
          <w:szCs w:val="24"/>
          <w:lang w:eastAsia="zh-CN"/>
        </w:rPr>
        <w:t>Malkas piegāde pašvaldības SIA „Kandavas komunālie pakalpojumi” siltumenerģijas ražošanai 202</w:t>
      </w:r>
      <w:r w:rsidR="00D914DA">
        <w:rPr>
          <w:rFonts w:ascii="Times New Roman" w:eastAsia="Times New Roman" w:hAnsi="Times New Roman" w:cs="Times New Roman"/>
          <w:kern w:val="2"/>
          <w:sz w:val="24"/>
          <w:szCs w:val="24"/>
          <w:lang w:eastAsia="zh-CN"/>
        </w:rPr>
        <w:t>2</w:t>
      </w:r>
      <w:r w:rsidRPr="00081C12">
        <w:rPr>
          <w:rFonts w:ascii="Times New Roman" w:eastAsia="Times New Roman" w:hAnsi="Times New Roman" w:cs="Times New Roman"/>
          <w:kern w:val="2"/>
          <w:sz w:val="24"/>
          <w:szCs w:val="24"/>
          <w:lang w:eastAsia="zh-CN"/>
        </w:rPr>
        <w:t>./202</w:t>
      </w:r>
      <w:r w:rsidR="00D914DA">
        <w:rPr>
          <w:rFonts w:ascii="Times New Roman" w:eastAsia="Times New Roman" w:hAnsi="Times New Roman" w:cs="Times New Roman"/>
          <w:kern w:val="2"/>
          <w:sz w:val="24"/>
          <w:szCs w:val="24"/>
          <w:lang w:eastAsia="zh-CN"/>
        </w:rPr>
        <w:t>3</w:t>
      </w:r>
      <w:r w:rsidR="00CC3D16">
        <w:rPr>
          <w:rFonts w:ascii="Times New Roman" w:eastAsia="Times New Roman" w:hAnsi="Times New Roman" w:cs="Times New Roman"/>
          <w:kern w:val="2"/>
          <w:sz w:val="24"/>
          <w:szCs w:val="24"/>
          <w:lang w:eastAsia="zh-CN"/>
        </w:rPr>
        <w:t xml:space="preserve">. </w:t>
      </w:r>
      <w:r w:rsidRPr="00081C12">
        <w:rPr>
          <w:rFonts w:ascii="Times New Roman" w:eastAsia="Times New Roman" w:hAnsi="Times New Roman" w:cs="Times New Roman"/>
          <w:kern w:val="2"/>
          <w:sz w:val="24"/>
          <w:szCs w:val="24"/>
          <w:lang w:eastAsia="zh-CN"/>
        </w:rPr>
        <w:t>gada apkures sezonā</w:t>
      </w:r>
      <w:r w:rsidRPr="00081C12">
        <w:rPr>
          <w:rFonts w:ascii="Times New Roman" w:eastAsia="Times New Roman" w:hAnsi="Times New Roman" w:cs="Times New Roman"/>
          <w:bCs/>
          <w:kern w:val="2"/>
          <w:sz w:val="24"/>
          <w:szCs w:val="24"/>
          <w:shd w:val="clear" w:color="auto" w:fill="FFFFFF"/>
          <w:lang w:eastAsia="zh-CN"/>
        </w:rPr>
        <w:t xml:space="preserve">” </w:t>
      </w:r>
      <w:r w:rsidRPr="00081C12">
        <w:rPr>
          <w:rFonts w:ascii="Times New Roman" w:eastAsia="Times New Roman" w:hAnsi="Times New Roman" w:cs="Times New Roman"/>
          <w:kern w:val="2"/>
          <w:sz w:val="24"/>
          <w:szCs w:val="24"/>
          <w:shd w:val="clear" w:color="auto" w:fill="FFFFFF"/>
          <w:lang w:eastAsia="zh-CN"/>
        </w:rPr>
        <w:t>rezultātiem (turpmāk – iepirkumu procedūra) un iepirkuma komisijas 202</w:t>
      </w:r>
      <w:r w:rsidR="00CC3D16">
        <w:rPr>
          <w:rFonts w:ascii="Times New Roman" w:eastAsia="Times New Roman" w:hAnsi="Times New Roman" w:cs="Times New Roman"/>
          <w:kern w:val="2"/>
          <w:sz w:val="24"/>
          <w:szCs w:val="24"/>
          <w:shd w:val="clear" w:color="auto" w:fill="FFFFFF"/>
          <w:lang w:eastAsia="zh-CN"/>
        </w:rPr>
        <w:t>2</w:t>
      </w:r>
      <w:r w:rsidRPr="00081C12">
        <w:rPr>
          <w:rFonts w:ascii="Times New Roman" w:eastAsia="Times New Roman" w:hAnsi="Times New Roman" w:cs="Times New Roman"/>
          <w:kern w:val="2"/>
          <w:sz w:val="24"/>
          <w:szCs w:val="24"/>
          <w:shd w:val="clear" w:color="auto" w:fill="FFFFFF"/>
          <w:lang w:eastAsia="zh-CN"/>
        </w:rPr>
        <w:t xml:space="preserve">.gada </w:t>
      </w:r>
      <w:r w:rsidRPr="00081C12">
        <w:rPr>
          <w:rFonts w:ascii="Times New Roman" w:eastAsia="Times New Roman" w:hAnsi="Times New Roman" w:cs="Times New Roman"/>
          <w:i/>
          <w:kern w:val="2"/>
          <w:sz w:val="24"/>
          <w:szCs w:val="24"/>
          <w:shd w:val="clear" w:color="auto" w:fill="FFFFFF"/>
          <w:lang w:eastAsia="zh-CN"/>
        </w:rPr>
        <w:t xml:space="preserve">dat. </w:t>
      </w:r>
      <w:proofErr w:type="spellStart"/>
      <w:r w:rsidRPr="00081C12">
        <w:rPr>
          <w:rFonts w:ascii="Times New Roman" w:eastAsia="Times New Roman" w:hAnsi="Times New Roman" w:cs="Times New Roman"/>
          <w:i/>
          <w:kern w:val="2"/>
          <w:sz w:val="24"/>
          <w:szCs w:val="24"/>
          <w:shd w:val="clear" w:color="auto" w:fill="FFFFFF"/>
          <w:lang w:eastAsia="zh-CN"/>
        </w:rPr>
        <w:t>mēn</w:t>
      </w:r>
      <w:proofErr w:type="spellEnd"/>
      <w:r w:rsidRPr="00081C12">
        <w:rPr>
          <w:rFonts w:ascii="Times New Roman" w:eastAsia="Times New Roman" w:hAnsi="Times New Roman" w:cs="Times New Roman"/>
          <w:i/>
          <w:kern w:val="2"/>
          <w:sz w:val="24"/>
          <w:szCs w:val="24"/>
          <w:shd w:val="clear" w:color="auto" w:fill="FFFFFF"/>
          <w:lang w:eastAsia="zh-CN"/>
        </w:rPr>
        <w:t>.</w:t>
      </w:r>
      <w:r w:rsidRPr="00081C12">
        <w:rPr>
          <w:rFonts w:ascii="Times New Roman" w:eastAsia="Times New Roman" w:hAnsi="Times New Roman" w:cs="Times New Roman"/>
          <w:kern w:val="2"/>
          <w:sz w:val="24"/>
          <w:szCs w:val="24"/>
          <w:shd w:val="clear" w:color="auto" w:fill="FFFFFF"/>
          <w:lang w:eastAsia="zh-CN"/>
        </w:rPr>
        <w:t xml:space="preserve"> lēmumu, noslēdz līgumu par sekojošo (turpmāk - Līgums):</w:t>
      </w:r>
    </w:p>
    <w:p w14:paraId="3361F7D6"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sz w:val="24"/>
          <w:szCs w:val="24"/>
          <w:shd w:val="clear" w:color="auto" w:fill="FFFFFF"/>
        </w:rPr>
        <w:t xml:space="preserve">Līguma priekšmets </w:t>
      </w:r>
    </w:p>
    <w:p w14:paraId="506D8F5A" w14:textId="0C7FF188" w:rsidR="00D914DA" w:rsidRPr="00D914DA" w:rsidRDefault="00D914DA" w:rsidP="00D914DA">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bCs/>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 xml:space="preserve">PASŪTĪTĀJS </w:t>
      </w:r>
      <w:proofErr w:type="spellStart"/>
      <w:r w:rsidRPr="00D914DA">
        <w:rPr>
          <w:rFonts w:ascii="Times New Roman" w:eastAsia="Times New Roman" w:hAnsi="Times New Roman" w:cs="Times New Roman"/>
          <w:kern w:val="1"/>
          <w:sz w:val="24"/>
          <w:szCs w:val="24"/>
          <w:lang w:eastAsia="zh-CN"/>
        </w:rPr>
        <w:t>pasūta</w:t>
      </w:r>
      <w:proofErr w:type="spellEnd"/>
      <w:r w:rsidRPr="00D914DA">
        <w:rPr>
          <w:rFonts w:ascii="Times New Roman" w:eastAsia="Times New Roman" w:hAnsi="Times New Roman" w:cs="Times New Roman"/>
          <w:kern w:val="1"/>
          <w:sz w:val="24"/>
          <w:szCs w:val="24"/>
          <w:lang w:eastAsia="zh-CN"/>
        </w:rPr>
        <w:t xml:space="preserve"> un PIEGĀDĀTĀJS apņemas piegādāt PASŪTĪTĀJAM </w:t>
      </w:r>
      <w:r w:rsidRPr="00D914DA">
        <w:rPr>
          <w:rFonts w:ascii="Times New Roman" w:eastAsia="Times New Roman" w:hAnsi="Times New Roman" w:cs="Times New Roman"/>
          <w:b/>
          <w:bCs/>
          <w:kern w:val="1"/>
          <w:sz w:val="24"/>
          <w:szCs w:val="24"/>
          <w:lang w:eastAsia="zh-CN"/>
        </w:rPr>
        <w:t>malku 600m</w:t>
      </w:r>
      <w:r w:rsidRPr="00D914DA">
        <w:rPr>
          <w:rFonts w:ascii="Times New Roman" w:eastAsia="Times New Roman" w:hAnsi="Times New Roman" w:cs="Times New Roman"/>
          <w:b/>
          <w:bCs/>
          <w:kern w:val="1"/>
          <w:sz w:val="24"/>
          <w:szCs w:val="24"/>
          <w:vertAlign w:val="superscript"/>
          <w:lang w:eastAsia="zh-CN"/>
        </w:rPr>
        <w:t>3</w:t>
      </w:r>
      <w:r w:rsidRPr="00D914DA">
        <w:rPr>
          <w:rFonts w:ascii="Times New Roman" w:eastAsia="Times New Roman" w:hAnsi="Times New Roman" w:cs="Times New Roman"/>
          <w:b/>
          <w:bCs/>
          <w:kern w:val="1"/>
          <w:sz w:val="24"/>
          <w:szCs w:val="24"/>
          <w:lang w:eastAsia="zh-CN"/>
        </w:rPr>
        <w:t xml:space="preserve"> siltumenerģijas ražošanai </w:t>
      </w:r>
      <w:r w:rsidRPr="00D914DA">
        <w:rPr>
          <w:rFonts w:ascii="Times New Roman" w:eastAsia="Times New Roman" w:hAnsi="Times New Roman" w:cs="Times New Roman"/>
          <w:bCs/>
          <w:kern w:val="1"/>
          <w:sz w:val="24"/>
          <w:szCs w:val="24"/>
          <w:lang w:eastAsia="zh-CN"/>
        </w:rPr>
        <w:t>katlu mājā:</w:t>
      </w:r>
      <w:r w:rsidRPr="00D914DA">
        <w:rPr>
          <w:rFonts w:ascii="Times New Roman" w:eastAsia="Times New Roman" w:hAnsi="Times New Roman" w:cs="Times New Roman"/>
          <w:kern w:val="1"/>
          <w:sz w:val="24"/>
          <w:szCs w:val="24"/>
          <w:lang w:val="en-GB" w:eastAsia="zh-CN"/>
        </w:rPr>
        <w:t xml:space="preserve"> </w:t>
      </w:r>
      <w:r w:rsidRPr="00D914DA">
        <w:rPr>
          <w:rFonts w:ascii="Times New Roman" w:eastAsia="Times New Roman" w:hAnsi="Times New Roman" w:cs="Times New Roman"/>
          <w:kern w:val="1"/>
          <w:sz w:val="24"/>
          <w:szCs w:val="24"/>
          <w:lang w:eastAsia="zh-CN"/>
        </w:rPr>
        <w:t>Zantes katlu māja, Zante, Zantes pagasts, Tukuma novads,</w:t>
      </w:r>
      <w:r w:rsidRPr="00D914DA">
        <w:rPr>
          <w:rFonts w:ascii="Times New Roman" w:eastAsia="Times New Roman" w:hAnsi="Times New Roman" w:cs="Times New Roman"/>
          <w:bCs/>
          <w:kern w:val="1"/>
          <w:sz w:val="24"/>
          <w:szCs w:val="24"/>
          <w:lang w:eastAsia="zh-CN"/>
        </w:rPr>
        <w:t xml:space="preserve"> </w:t>
      </w:r>
      <w:r w:rsidR="00DF2041">
        <w:rPr>
          <w:rFonts w:ascii="Times New Roman" w:eastAsia="Times New Roman" w:hAnsi="Times New Roman" w:cs="Times New Roman"/>
          <w:bCs/>
          <w:kern w:val="1"/>
          <w:sz w:val="24"/>
          <w:szCs w:val="24"/>
          <w:lang w:eastAsia="zh-CN"/>
        </w:rPr>
        <w:t xml:space="preserve">LV-3134, </w:t>
      </w:r>
      <w:r w:rsidRPr="00D914DA">
        <w:rPr>
          <w:rFonts w:ascii="Times New Roman" w:eastAsia="Times New Roman" w:hAnsi="Times New Roman" w:cs="Times New Roman"/>
          <w:kern w:val="1"/>
          <w:sz w:val="24"/>
          <w:szCs w:val="24"/>
          <w:lang w:eastAsia="zh-CN"/>
        </w:rPr>
        <w:t>turpmāk – Prece,</w:t>
      </w:r>
      <w:r w:rsidRPr="00D914DA">
        <w:rPr>
          <w:rFonts w:ascii="Times New Roman" w:eastAsia="Times New Roman" w:hAnsi="Times New Roman" w:cs="Times New Roman"/>
          <w:kern w:val="1"/>
          <w:sz w:val="24"/>
          <w:szCs w:val="24"/>
          <w:shd w:val="clear" w:color="auto" w:fill="FFFFFF"/>
          <w:lang w:eastAsia="zh-CN"/>
        </w:rPr>
        <w:t xml:space="preserve"> saskaņā ar PIEGĀDĀTĀJA piedāvājumu iepirkumā (1.pielikums) un tehnisko specifikāciju (2.pielikums), kas ir šī Līguma neatņemamas sastāvdaļas.</w:t>
      </w:r>
    </w:p>
    <w:p w14:paraId="16215BE5" w14:textId="77777777" w:rsidR="00D914DA" w:rsidRPr="00D914DA" w:rsidRDefault="00D914DA" w:rsidP="00D914DA">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Cs/>
          <w:kern w:val="1"/>
          <w:sz w:val="24"/>
          <w:szCs w:val="24"/>
          <w:shd w:val="clear" w:color="auto" w:fill="FFFFFF"/>
          <w:lang w:eastAsia="zh-CN"/>
        </w:rPr>
        <w:t>PASŪTĪTĀJS patur tiesības Līguma izpildes gaitā koriģēt piegādes termiņus un nepieciešamo malkas daudzumu, palielinot vai samazinot piegādājamo malkas  apjomu līdz 20%, proporcionāli koriģējot kopējo Līgumcenu.</w:t>
      </w:r>
    </w:p>
    <w:p w14:paraId="18CF1EC2" w14:textId="0122B27B" w:rsidR="00D914DA" w:rsidRPr="00D914DA" w:rsidRDefault="00D914DA" w:rsidP="00D914DA">
      <w:pPr>
        <w:widowControl w:val="0"/>
        <w:numPr>
          <w:ilvl w:val="1"/>
          <w:numId w:val="6"/>
        </w:numPr>
        <w:tabs>
          <w:tab w:val="left" w:pos="400"/>
        </w:tabs>
        <w:suppressAutoHyphens/>
        <w:overflowPunct w:val="0"/>
        <w:autoSpaceDE w:val="0"/>
        <w:spacing w:after="0" w:line="240" w:lineRule="auto"/>
        <w:ind w:left="426"/>
        <w:jc w:val="both"/>
        <w:rPr>
          <w:rFonts w:ascii="Times New Roman" w:eastAsia="Times New Roman" w:hAnsi="Times New Roman" w:cs="Times New Roman"/>
          <w:spacing w:val="-7"/>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Jautājumos, kas nav atrunāti šajā Līgumā, Līdzējiem ir saistoši iepirkuma,</w:t>
      </w:r>
      <w:r w:rsidRPr="00D914DA">
        <w:rPr>
          <w:rFonts w:ascii="Times New Roman" w:eastAsia="Times New Roman" w:hAnsi="Times New Roman" w:cs="Times New Roman"/>
          <w:spacing w:val="-7"/>
          <w:kern w:val="1"/>
          <w:sz w:val="24"/>
          <w:szCs w:val="24"/>
          <w:shd w:val="clear" w:color="auto" w:fill="FFFFFF"/>
          <w:lang w:eastAsia="zh-CN"/>
        </w:rPr>
        <w:t xml:space="preserve"> PIEGĀDĀTĀJA piedāvājuma un normatīvo aktu nosacījumi.</w:t>
      </w:r>
    </w:p>
    <w:p w14:paraId="5CDBC5A7"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sz w:val="24"/>
          <w:szCs w:val="24"/>
          <w:shd w:val="clear" w:color="auto" w:fill="FFFFFF"/>
        </w:rPr>
        <w:t>LĪGUMCENA un norēķinu kārtība</w:t>
      </w:r>
    </w:p>
    <w:p w14:paraId="763A74F3"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Līgumcena par Līguma 1.1. punktā minētās Preces piegādi ir EUR ______________ (_____________) bez PVN, turpmāk Līguma tekstā saukta LĪGUMCENA</w:t>
      </w:r>
      <w:r w:rsidRPr="00D914DA">
        <w:rPr>
          <w:rFonts w:ascii="Times New Roman" w:eastAsia="Times New Roman" w:hAnsi="Times New Roman" w:cs="Times New Roman"/>
          <w:bCs/>
          <w:kern w:val="1"/>
          <w:sz w:val="24"/>
          <w:szCs w:val="24"/>
          <w:shd w:val="clear" w:color="auto" w:fill="FFFFFF"/>
          <w:lang w:eastAsia="zh-CN"/>
        </w:rPr>
        <w:t>. Pievienotās vērtības nodoklis tiek piemērots saskaņā ar spēkā esošajiem normatīvajiem aktiem rēķina apmaksas dienā</w:t>
      </w:r>
      <w:r w:rsidRPr="00D914DA">
        <w:rPr>
          <w:rFonts w:ascii="Times New Roman" w:eastAsia="Times New Roman" w:hAnsi="Times New Roman" w:cs="Times New Roman"/>
          <w:kern w:val="1"/>
          <w:sz w:val="24"/>
          <w:szCs w:val="24"/>
          <w:shd w:val="clear" w:color="auto" w:fill="FFFFFF"/>
          <w:lang w:eastAsia="zh-CN"/>
        </w:rPr>
        <w:t xml:space="preserve">. </w:t>
      </w:r>
    </w:p>
    <w:p w14:paraId="3BA593F3"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Norēķini tiek veikti, pamatojoties uz abu Līdzēju parakstītu piegādes aktu un PIEGĀDĀJA izrakstīto rēķinu, ko PASŪTĪTĀJS apmaksā 10 (desmit) darba dienu laikā no rēķina saņemšanas dienas, pārskaitot samaksu uz Līgumā norādīto PIEGĀDĀTĀJA bankas norēķinu kontu.</w:t>
      </w:r>
    </w:p>
    <w:p w14:paraId="5A29ACEA" w14:textId="77777777" w:rsidR="00D914DA" w:rsidRPr="00D914DA" w:rsidRDefault="00D914DA" w:rsidP="00D914DA">
      <w:pPr>
        <w:widowControl w:val="0"/>
        <w:numPr>
          <w:ilvl w:val="1"/>
          <w:numId w:val="6"/>
        </w:numPr>
        <w:tabs>
          <w:tab w:val="num" w:pos="851"/>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PIEGĀDĀTĀJS apliecina, ka </w:t>
      </w:r>
      <w:r w:rsidRPr="00D914DA">
        <w:rPr>
          <w:rFonts w:ascii="Times New Roman" w:eastAsia="Times New Roman" w:hAnsi="Times New Roman" w:cs="Times New Roman"/>
          <w:caps/>
          <w:kern w:val="1"/>
          <w:sz w:val="24"/>
          <w:szCs w:val="24"/>
          <w:shd w:val="clear" w:color="auto" w:fill="FFFFFF"/>
          <w:lang w:eastAsia="zh-CN"/>
        </w:rPr>
        <w:t>Līgumcenā</w:t>
      </w:r>
      <w:r w:rsidRPr="00D914DA">
        <w:rPr>
          <w:rFonts w:ascii="Times New Roman" w:eastAsia="Times New Roman" w:hAnsi="Times New Roman" w:cs="Times New Roman"/>
          <w:kern w:val="1"/>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LĪGUMCENĀ iekļautas izmaksas, kas saistītas ar darbinieku darba apmaksu, piegādes izpildei nepieciešamo līgumu slēgšanu, komandējumiem, nodokļiem un nodevām, kā arī nepieciešamo atļauju saņemšanu no trešajām personām. </w:t>
      </w:r>
    </w:p>
    <w:p w14:paraId="0BDB6C78" w14:textId="77777777" w:rsidR="00D914DA" w:rsidRPr="00D914DA" w:rsidRDefault="00D914DA" w:rsidP="00D914DA">
      <w:pPr>
        <w:widowControl w:val="0"/>
        <w:numPr>
          <w:ilvl w:val="1"/>
          <w:numId w:val="6"/>
        </w:numPr>
        <w:tabs>
          <w:tab w:val="num" w:pos="284"/>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Preču un to piegādes cenas paliek nemainīgas, izņemot gadījumu, ja Līguma darbības laikā Latvijas Republikā tiks noteikti jauni nodokļi vai izmainīti esošie, kas būtiski ietekmē un  attiecas uz izpildāmajiem darbiem. </w:t>
      </w:r>
    </w:p>
    <w:p w14:paraId="7BDCFACD" w14:textId="77777777" w:rsidR="00D914DA" w:rsidRPr="00D914DA" w:rsidRDefault="00D914DA" w:rsidP="00D914DA">
      <w:pPr>
        <w:widowControl w:val="0"/>
        <w:numPr>
          <w:ilvl w:val="1"/>
          <w:numId w:val="6"/>
        </w:numPr>
        <w:tabs>
          <w:tab w:val="num" w:pos="426"/>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Par samaksas dienu tiek uzskatīta diena, kad PASŪTĪTĀJS veicis Līgumā noteiktās naudas </w:t>
      </w:r>
      <w:r w:rsidRPr="00D914DA">
        <w:rPr>
          <w:rFonts w:ascii="Times New Roman" w:eastAsia="Times New Roman" w:hAnsi="Times New Roman" w:cs="Times New Roman"/>
          <w:sz w:val="24"/>
          <w:szCs w:val="24"/>
          <w:shd w:val="clear" w:color="auto" w:fill="FFFFFF"/>
        </w:rPr>
        <w:lastRenderedPageBreak/>
        <w:t>summas pārskaitījumu uz PIEGĀDĀTĀJA norēķinu kontu.</w:t>
      </w:r>
    </w:p>
    <w:p w14:paraId="678E880D"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14:paraId="6206450B"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Jebkura šajā Līgumā noteiktā nokavējuma procentu samaksa neatbrīvo Līdzējus no to saistību pilnīgas izpildes.</w:t>
      </w:r>
    </w:p>
    <w:p w14:paraId="2593AD89"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Līdzēju tiesības un pienākumi</w:t>
      </w:r>
    </w:p>
    <w:p w14:paraId="2D7521E2" w14:textId="77777777" w:rsidR="00D914DA" w:rsidRPr="00D914DA" w:rsidRDefault="00D914DA" w:rsidP="00D914DA">
      <w:pPr>
        <w:widowControl w:val="0"/>
        <w:numPr>
          <w:ilvl w:val="1"/>
          <w:numId w:val="6"/>
        </w:numPr>
        <w:tabs>
          <w:tab w:val="num" w:pos="426"/>
        </w:tabs>
        <w:suppressAutoHyphens/>
        <w:overflowPunct w:val="0"/>
        <w:autoSpaceDE w:val="0"/>
        <w:spacing w:after="0" w:line="240" w:lineRule="auto"/>
        <w:ind w:hanging="792"/>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PASŪTĪTĀJA tiesības un pienākumi:</w:t>
      </w:r>
    </w:p>
    <w:p w14:paraId="01A1AF06" w14:textId="77777777" w:rsidR="00D914DA" w:rsidRPr="00D914DA" w:rsidRDefault="00D914DA" w:rsidP="00D914DA">
      <w:pPr>
        <w:widowControl w:val="0"/>
        <w:numPr>
          <w:ilvl w:val="2"/>
          <w:numId w:val="6"/>
        </w:numPr>
        <w:tabs>
          <w:tab w:val="num" w:pos="851"/>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PASŪTĪTĀJS maksā par kvalitatīvu un laikā piegādātu Preci saskaņā ar Līguma nosacījumiem;</w:t>
      </w:r>
    </w:p>
    <w:p w14:paraId="32C43D71"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PASŪTĪTĀJAM ir tiesības kontrolēt šī Līguma izpildes gaitu, veikt Preču piegādes kvalitātes kontroles pasākumus un pieprasīt no PIEGĀDĀTĀJA kontroles veikšanai nepieciešamo informāciju, norādot tās sniegšanas termiņu;</w:t>
      </w:r>
    </w:p>
    <w:p w14:paraId="2D75DDBD"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Nepieciešamības gadījumā PASŪTĪTĀJS brīdina PIEGĀDĀTĀJU par neparedzētiem apstākļiem, kas radušies pēc Līguma noslēgšanas no PASŪTĪTĀJA neatkarīgu apstākļu dēļ un kuru dēļ varētu tikt traucēta saistību izpilde;</w:t>
      </w:r>
    </w:p>
    <w:p w14:paraId="1DC857CB" w14:textId="77777777" w:rsidR="00D914DA" w:rsidRPr="00D914DA" w:rsidRDefault="00D914DA" w:rsidP="00D914DA">
      <w:pPr>
        <w:widowControl w:val="0"/>
        <w:numPr>
          <w:ilvl w:val="1"/>
          <w:numId w:val="6"/>
        </w:numPr>
        <w:tabs>
          <w:tab w:val="num" w:pos="426"/>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PIEGĀDĀTĀJA tiesības un pienākumi:</w:t>
      </w:r>
    </w:p>
    <w:p w14:paraId="29DCC474"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ir atbildīgs par piegādātās Preces kvalitāti;</w:t>
      </w:r>
    </w:p>
    <w:p w14:paraId="15694CBB"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atbild par spēkā esošo drošības tehnikas, darba aizsardzības, ugunsdrošības un citu noteikumu ievērošanu, kas attiecas uz Preces piegādi;</w:t>
      </w:r>
    </w:p>
    <w:p w14:paraId="03B14EB5"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apņemas neveikt nekādas darbības, kas tieši vai netieši var radīt zaudējumus PASŪTĪTĀJAM vai kaitēt tā interesēm;</w:t>
      </w:r>
    </w:p>
    <w:p w14:paraId="44252A64"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ir atbildīgs par apakšuzņēmēju Preces piegādi, ja Preču iegādē tiek piesaistīti apakšuzņēmēji;</w:t>
      </w:r>
    </w:p>
    <w:p w14:paraId="60D81C19"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PIEGĀDĀTĀJS nes pilnu materiālu atbildību par transporta līdzekļa drošu iebraukšanu, izbraukšanu un malkas izkraušanu, un apņemas 10 (desmit) dienu laikā novērst  radītos bojājumus;</w:t>
      </w:r>
    </w:p>
    <w:p w14:paraId="5DBAE477"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65DB8CF5"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caps/>
          <w:kern w:val="1"/>
          <w:sz w:val="24"/>
          <w:szCs w:val="24"/>
          <w:shd w:val="clear" w:color="auto" w:fill="FFFFFF"/>
          <w:lang w:eastAsia="zh-CN"/>
        </w:rPr>
        <w:t xml:space="preserve">Preču piegāde </w:t>
      </w:r>
      <w:r w:rsidRPr="00D914DA">
        <w:rPr>
          <w:rFonts w:ascii="Times New Roman" w:eastAsia="Times New Roman" w:hAnsi="Times New Roman" w:cs="Times New Roman"/>
          <w:b/>
          <w:kern w:val="1"/>
          <w:sz w:val="24"/>
          <w:szCs w:val="24"/>
          <w:shd w:val="clear" w:color="auto" w:fill="FFFFFF"/>
          <w:lang w:eastAsia="zh-CN"/>
        </w:rPr>
        <w:t>un nodošana-pieņemšana</w:t>
      </w:r>
    </w:p>
    <w:p w14:paraId="32BB8A24" w14:textId="77777777" w:rsidR="00D914DA" w:rsidRPr="00D914DA" w:rsidRDefault="00D914DA" w:rsidP="00D914DA">
      <w:pPr>
        <w:widowControl w:val="0"/>
        <w:numPr>
          <w:ilvl w:val="1"/>
          <w:numId w:val="6"/>
        </w:numPr>
        <w:tabs>
          <w:tab w:val="left" w:pos="567"/>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Līguma 1.1.punktā noteikto Preču piegādes termiņš ir 2022./2023.gada apkures sezona. PIEGĀDĀTĀJS piegādā Preci PASŪTĪTĀJAM saskaņā ar iepirkumā piedāvāto piegādes grafiku un PASŪTĪTĀJA pieprasījumu.</w:t>
      </w:r>
    </w:p>
    <w:p w14:paraId="5FAF5993" w14:textId="77777777" w:rsidR="00D914DA" w:rsidRPr="00D914DA" w:rsidRDefault="00D914DA" w:rsidP="00D914DA">
      <w:pPr>
        <w:widowControl w:val="0"/>
        <w:numPr>
          <w:ilvl w:val="1"/>
          <w:numId w:val="6"/>
        </w:numPr>
        <w:tabs>
          <w:tab w:val="left" w:pos="567"/>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Preces piegādes laiku saskaņo ar PASŪTĪTĀJU.</w:t>
      </w:r>
    </w:p>
    <w:p w14:paraId="650C35B7" w14:textId="77777777" w:rsidR="00D914DA" w:rsidRPr="00D914DA" w:rsidRDefault="00D914DA" w:rsidP="00D914DA">
      <w:pPr>
        <w:widowControl w:val="0"/>
        <w:numPr>
          <w:ilvl w:val="1"/>
          <w:numId w:val="6"/>
        </w:numPr>
        <w:tabs>
          <w:tab w:val="left" w:pos="567"/>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lang w:eastAsia="zh-CN"/>
        </w:rPr>
      </w:pPr>
      <w:r w:rsidRPr="00D914DA">
        <w:rPr>
          <w:rFonts w:ascii="Times New Roman" w:eastAsia="Times New Roman" w:hAnsi="Times New Roman" w:cs="Times New Roman"/>
          <w:kern w:val="1"/>
          <w:sz w:val="24"/>
          <w:szCs w:val="24"/>
          <w:lang w:eastAsia="zh-CN"/>
        </w:rPr>
        <w:t>Preci pieņem PASŪTĪTĀJA pilnvarotās personas:</w:t>
      </w:r>
    </w:p>
    <w:p w14:paraId="20759B1A" w14:textId="77777777" w:rsidR="00D914DA" w:rsidRPr="00D914DA" w:rsidRDefault="00D914DA" w:rsidP="00D914DA">
      <w:pPr>
        <w:tabs>
          <w:tab w:val="left" w:pos="426"/>
        </w:tabs>
        <w:suppressAutoHyphens/>
        <w:spacing w:after="0" w:line="240" w:lineRule="auto"/>
        <w:ind w:left="720"/>
        <w:jc w:val="both"/>
        <w:rPr>
          <w:rFonts w:ascii="Times New Roman" w:eastAsia="Times New Roman" w:hAnsi="Times New Roman" w:cs="Times New Roman"/>
          <w:kern w:val="1"/>
          <w:sz w:val="24"/>
          <w:szCs w:val="24"/>
          <w:lang w:eastAsia="zh-CN"/>
        </w:rPr>
      </w:pPr>
    </w:p>
    <w:p w14:paraId="5ACC0451" w14:textId="77777777" w:rsidR="00D914DA" w:rsidRPr="00D914DA" w:rsidRDefault="00D914DA" w:rsidP="00D914DA">
      <w:pPr>
        <w:widowControl w:val="0"/>
        <w:numPr>
          <w:ilvl w:val="2"/>
          <w:numId w:val="6"/>
        </w:numPr>
        <w:tabs>
          <w:tab w:val="left" w:pos="426"/>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lang w:eastAsia="zh-CN"/>
        </w:rPr>
      </w:pPr>
      <w:r w:rsidRPr="00D914DA">
        <w:rPr>
          <w:rFonts w:ascii="Times New Roman" w:eastAsia="Times New Roman" w:hAnsi="Times New Roman" w:cs="Times New Roman"/>
          <w:kern w:val="1"/>
          <w:sz w:val="24"/>
          <w:szCs w:val="24"/>
          <w:lang w:eastAsia="zh-CN"/>
        </w:rPr>
        <w:t xml:space="preserve">___________________________, tālrunis ____________; </w:t>
      </w:r>
    </w:p>
    <w:p w14:paraId="5FCE8964" w14:textId="77777777" w:rsidR="00D914DA" w:rsidRPr="00D914DA" w:rsidRDefault="00D914DA" w:rsidP="00D914DA">
      <w:pPr>
        <w:tabs>
          <w:tab w:val="left" w:pos="426"/>
        </w:tabs>
        <w:suppressAutoHyphens/>
        <w:spacing w:after="0" w:line="240" w:lineRule="auto"/>
        <w:ind w:left="709"/>
        <w:jc w:val="both"/>
        <w:rPr>
          <w:rFonts w:ascii="Times New Roman" w:eastAsia="Times New Roman" w:hAnsi="Times New Roman" w:cs="Times New Roman"/>
          <w:kern w:val="1"/>
          <w:sz w:val="24"/>
          <w:szCs w:val="24"/>
          <w:lang w:eastAsia="zh-CN"/>
        </w:rPr>
      </w:pPr>
    </w:p>
    <w:p w14:paraId="1179A5BC" w14:textId="77777777" w:rsidR="00D914DA" w:rsidRPr="00D914DA" w:rsidRDefault="00D914DA" w:rsidP="00D914DA">
      <w:pPr>
        <w:widowControl w:val="0"/>
        <w:numPr>
          <w:ilvl w:val="2"/>
          <w:numId w:val="6"/>
        </w:numPr>
        <w:tabs>
          <w:tab w:val="left" w:pos="720"/>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 xml:space="preserve">___________________________, tālrunis ____________; </w:t>
      </w:r>
    </w:p>
    <w:p w14:paraId="02D7E010"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14:paraId="2EBB7338" w14:textId="77777777" w:rsidR="00D914DA" w:rsidRPr="00D914DA" w:rsidRDefault="00D914DA" w:rsidP="00D914DA">
      <w:pPr>
        <w:widowControl w:val="0"/>
        <w:numPr>
          <w:ilvl w:val="1"/>
          <w:numId w:val="6"/>
        </w:numPr>
        <w:tabs>
          <w:tab w:val="num" w:pos="567"/>
        </w:tabs>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Ja PIEGĀDĀTĀJS noteiktajā termiņā ir piegādājis nekvalitatīvu vai PASŪTĪTĀJA noteiktajām prasībām neatbilstošu malku, PASŪTĪTĀJS neparaksta Preces nodošanas – pieņemšanas aktu (Pavadzīmi), un šādas Preces piegāde netiek apmaksāta. Par konstatējamām neatbilstībām PASŪTĪTĀJAM ir pienākums 5 (piecu) darba dienu laikā rakstiski informēt  PIEGĀDĀTĀJU. </w:t>
      </w:r>
    </w:p>
    <w:p w14:paraId="68400808" w14:textId="77777777" w:rsidR="00D914DA" w:rsidRPr="00D914DA" w:rsidRDefault="00D914DA" w:rsidP="00D914DA">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lastRenderedPageBreak/>
        <w:t>Līguma 4.5.punktā minētajā gadījumā PIEGĀDĀTĀJS uz sava rēķina 2 (divu) darba dienu laikā pēc PASŪTĪTĀJA pretenzijas saņemšanas dienas aizvieto Līgumam neatbilstošo Preci ar Līguma nosacījumiem atbilstošu Preci.</w:t>
      </w:r>
    </w:p>
    <w:p w14:paraId="7B80FFD5"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Ja nepilnības netiek novērstas Līguma 4.6. punktā noteiktajā termiņā, PASŪTĪTĀJAM ir tiesības pēc sava ieskata samazināt LĪGUMCENU vai vienpusēji lauzt līgumu. </w:t>
      </w:r>
    </w:p>
    <w:p w14:paraId="1EE381EC"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Preces nodošanas – pieņemšanas akta (Pavadzīmes) parakstīšana ir iespējama vienīgi pēc trūkumu pilnīgas novēršanas.</w:t>
      </w:r>
    </w:p>
    <w:p w14:paraId="18FBF1CF" w14:textId="77777777" w:rsidR="00D914DA" w:rsidRPr="00D914DA" w:rsidRDefault="00D914DA" w:rsidP="00D914DA">
      <w:pPr>
        <w:widowControl w:val="0"/>
        <w:numPr>
          <w:ilvl w:val="1"/>
          <w:numId w:val="6"/>
        </w:numPr>
        <w:suppressAutoHyphens/>
        <w:overflowPunct w:val="0"/>
        <w:autoSpaceDE w:val="0"/>
        <w:spacing w:after="0" w:line="240" w:lineRule="auto"/>
        <w:ind w:left="425" w:hanging="431"/>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Preces nodošanas – pieņemšanas akta (Pavadzīmes) parakstīšana neatbrīvo PIEGĀDĀTĀJU no atbildības par slēptiem vai akta parakstīšanas laikā nekonstatētiem trūkumiem. </w:t>
      </w:r>
    </w:p>
    <w:p w14:paraId="14785916" w14:textId="77777777" w:rsidR="00D914DA" w:rsidRPr="00D914DA" w:rsidRDefault="00D914DA" w:rsidP="00D914DA">
      <w:pPr>
        <w:widowControl w:val="0"/>
        <w:numPr>
          <w:ilvl w:val="1"/>
          <w:numId w:val="6"/>
        </w:numPr>
        <w:suppressAutoHyphens/>
        <w:overflowPunct w:val="0"/>
        <w:autoSpaceDE w:val="0"/>
        <w:spacing w:after="0" w:line="240" w:lineRule="auto"/>
        <w:ind w:left="426" w:hanging="568"/>
        <w:jc w:val="both"/>
        <w:rPr>
          <w:rFonts w:ascii="Times New Roman" w:eastAsia="Times New Roman" w:hAnsi="Times New Roman" w:cs="Times New Roman"/>
          <w:shd w:val="clear" w:color="auto" w:fill="FFFFFF"/>
        </w:rPr>
      </w:pPr>
      <w:r w:rsidRPr="00D914DA">
        <w:rPr>
          <w:rFonts w:ascii="Times New Roman" w:eastAsia="Times New Roman" w:hAnsi="Times New Roman" w:cs="Times New Roman"/>
          <w:sz w:val="24"/>
          <w:szCs w:val="24"/>
          <w:shd w:val="clear" w:color="auto" w:fill="FFFFFF"/>
        </w:rPr>
        <w:t xml:space="preserve">Preces nodošanas – pieņemšanas akti (Pavadzīmes) pēc to abpusējas parakstīšanas kļūst par neatņemamu līguma sastāvdaļu. </w:t>
      </w:r>
    </w:p>
    <w:p w14:paraId="67FE4E06"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bCs/>
          <w:sz w:val="24"/>
          <w:szCs w:val="24"/>
          <w:shd w:val="clear" w:color="auto" w:fill="FFFFFF"/>
        </w:rPr>
        <w:t>Līguma grozīšana un izbeigšana</w:t>
      </w:r>
    </w:p>
    <w:p w14:paraId="22041C64"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Līgumu var papildināt, grozīt vai izbeigt, Līdzējiem savstarpēji rakstiski vienojoties. Jebkuras Līguma izmaiņas tiek noformētas </w:t>
      </w:r>
      <w:proofErr w:type="spellStart"/>
      <w:r w:rsidRPr="00D914DA">
        <w:rPr>
          <w:rFonts w:ascii="Times New Roman" w:eastAsia="Times New Roman" w:hAnsi="Times New Roman" w:cs="Times New Roman"/>
          <w:sz w:val="24"/>
          <w:szCs w:val="24"/>
          <w:shd w:val="clear" w:color="auto" w:fill="FFFFFF"/>
        </w:rPr>
        <w:t>rakstveidā</w:t>
      </w:r>
      <w:proofErr w:type="spellEnd"/>
      <w:r w:rsidRPr="00D914DA">
        <w:rPr>
          <w:rFonts w:ascii="Times New Roman" w:eastAsia="Times New Roman" w:hAnsi="Times New Roman" w:cs="Times New Roman"/>
          <w:sz w:val="24"/>
          <w:szCs w:val="24"/>
          <w:shd w:val="clear" w:color="auto" w:fill="FFFFFF"/>
        </w:rPr>
        <w:t xml:space="preserve"> un kļūst par šī Līguma neatņemamām sastāvdaļām.</w:t>
      </w:r>
    </w:p>
    <w:p w14:paraId="12C1E480" w14:textId="77777777" w:rsidR="00D914DA" w:rsidRPr="00D914DA" w:rsidRDefault="00D914DA" w:rsidP="00D914DA">
      <w:pPr>
        <w:widowControl w:val="0"/>
        <w:numPr>
          <w:ilvl w:val="1"/>
          <w:numId w:val="6"/>
        </w:numPr>
        <w:tabs>
          <w:tab w:val="left" w:pos="1701"/>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PASŪTĪTĀJAM ir tiesības vienpusēji atkāpties no Līguma, par to brīdinot PIEGĀDĀTĀJU 10 (desmit) darba dienas iepriekš, ja viņš konstatē, ka PIEGĀDĀTĀJS veic Preces piegādi neatbilstoši tehniskajai specifikācijai, finanšu piedāvājumam, šī Līguma vai normatīvo aktu nosacījumiem, termiņiem. PASŪTĪTĀJS neatlīdzina PIEGĀDĀTĀJAM tādējādi radušos zaudējumus.</w:t>
      </w:r>
      <w:r w:rsidRPr="00D914DA">
        <w:rPr>
          <w:rFonts w:ascii="Times New Roman" w:eastAsia="Times New Roman" w:hAnsi="Times New Roman" w:cs="Times New Roman"/>
          <w:b/>
          <w:kern w:val="1"/>
          <w:sz w:val="24"/>
          <w:szCs w:val="24"/>
          <w:shd w:val="clear" w:color="auto" w:fill="FFFFFF"/>
          <w:lang w:eastAsia="zh-CN"/>
        </w:rPr>
        <w:t xml:space="preserve"> </w:t>
      </w:r>
    </w:p>
    <w:p w14:paraId="3367B082" w14:textId="77777777" w:rsidR="00D914DA" w:rsidRPr="00D914DA" w:rsidRDefault="00D914DA" w:rsidP="00D914DA">
      <w:pPr>
        <w:widowControl w:val="0"/>
        <w:numPr>
          <w:ilvl w:val="0"/>
          <w:numId w:val="6"/>
        </w:numPr>
        <w:tabs>
          <w:tab w:val="left" w:pos="1701"/>
        </w:tabs>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Apakšuzņēmēju nomaiņas un piesaistes kārtība</w:t>
      </w:r>
    </w:p>
    <w:p w14:paraId="2BEB32EF" w14:textId="77777777" w:rsidR="00D914DA" w:rsidRPr="00D914DA" w:rsidRDefault="00D914DA" w:rsidP="00D914D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PIEGĀDĀTĀJS ir atbildīgs par Līguma izpildi neatkarīgi no apakšuzņēmējiem nodotās darba daļas lieluma.</w:t>
      </w:r>
    </w:p>
    <w:p w14:paraId="790DCE24" w14:textId="77777777" w:rsidR="00D914DA" w:rsidRPr="00D914DA" w:rsidRDefault="00D914DA" w:rsidP="00D914D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D914DA">
        <w:rPr>
          <w:rFonts w:ascii="Times New Roman" w:eastAsia="Times New Roman" w:hAnsi="Times New Roman" w:cs="Times New Roman"/>
          <w:sz w:val="24"/>
          <w:szCs w:val="24"/>
        </w:rPr>
        <w:t>PIEGĀDĀTĀJS nav tiesīgs bez saskaņošanas ar PASŪTĪTĀJU veikt piedāvājumā norādīto apakšuzņēmēju nomaiņu un iesaistīt papildu apakšuzņēmējus Līguma izpildē. PASŪTĪTĀJS var prasīt apakšuzņēmēja viedokli par nomaiņas iemesliem.</w:t>
      </w:r>
    </w:p>
    <w:p w14:paraId="21AA3AAF" w14:textId="77777777" w:rsidR="00D914DA" w:rsidRPr="00D914DA" w:rsidRDefault="00D914DA" w:rsidP="00D914D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D914DA">
        <w:rPr>
          <w:rFonts w:ascii="Times New Roman" w:eastAsia="Times New Roman" w:hAnsi="Times New Roman" w:cs="Times New Roman"/>
          <w:sz w:val="24"/>
          <w:szCs w:val="24"/>
        </w:rPr>
        <w:t>PASŪTĪTĀJS izvērtē piedāvājumā norādītā apakšuzņēmēja nomaiņu saskaņā ar iepirkuma procedūras nosacījumiem.</w:t>
      </w:r>
    </w:p>
    <w:p w14:paraId="1A9A0BF1"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rPr>
      </w:pPr>
      <w:r w:rsidRPr="00D914DA">
        <w:rPr>
          <w:rFonts w:ascii="Times New Roman" w:eastAsia="Times New Roman" w:hAnsi="Times New Roman" w:cs="Times New Roman"/>
          <w:sz w:val="24"/>
          <w:szCs w:val="24"/>
        </w:rPr>
        <w:t>PASŪTĪTĀJS pieņem lēmumu par apakšuzņēmēju nomaiņu vai jaunu apakšuzņēmēju iesaistīšanu šī Līguma izpildē iespējami īsā laikā, bet ne vēlāk kā 5 (piecu) darbdienu laikā pēc tam, kad ir saņēmis visu informāciju un dokumentus, kas nepieciešami lēmuma pieņemšanai.</w:t>
      </w:r>
    </w:p>
    <w:p w14:paraId="22C8D127"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bCs/>
          <w:sz w:val="24"/>
          <w:szCs w:val="24"/>
          <w:shd w:val="clear" w:color="auto" w:fill="FFFFFF"/>
        </w:rPr>
        <w:t>Nepārvarama vara</w:t>
      </w:r>
    </w:p>
    <w:p w14:paraId="0D0C8C47"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356E41BB"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Līdzējam, kas atsaucas uz nepārvaramas varas vai ārkārtēja rakstura apstākļu darbību, nekavējoties, bet ne vēlāk kā 3 (trīs) darba dienu laikā par šādiem apstākļiem </w:t>
      </w:r>
      <w:proofErr w:type="spellStart"/>
      <w:r w:rsidRPr="00D914DA">
        <w:rPr>
          <w:rFonts w:ascii="Times New Roman" w:eastAsia="Times New Roman" w:hAnsi="Times New Roman" w:cs="Times New Roman"/>
          <w:sz w:val="24"/>
          <w:szCs w:val="24"/>
          <w:shd w:val="clear" w:color="auto" w:fill="FFFFFF"/>
        </w:rPr>
        <w:t>rakstveidā</w:t>
      </w:r>
      <w:proofErr w:type="spellEnd"/>
      <w:r w:rsidRPr="00D914DA">
        <w:rPr>
          <w:rFonts w:ascii="Times New Roman" w:eastAsia="Times New Roman" w:hAnsi="Times New Roman" w:cs="Times New Roman"/>
          <w:sz w:val="24"/>
          <w:szCs w:val="24"/>
          <w:shd w:val="clear" w:color="auto" w:fill="FFFFFF"/>
        </w:rPr>
        <w:t xml:space="preserve">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61DC76C7"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b/>
          <w:bCs/>
          <w:sz w:val="24"/>
          <w:szCs w:val="24"/>
          <w:shd w:val="clear" w:color="auto" w:fill="FFFFFF"/>
        </w:rPr>
      </w:pPr>
      <w:r w:rsidRPr="00D914DA">
        <w:rPr>
          <w:rFonts w:ascii="Times New Roman" w:eastAsia="Times New Roman" w:hAnsi="Times New Roman" w:cs="Times New Roman"/>
          <w:sz w:val="24"/>
          <w:szCs w:val="24"/>
          <w:shd w:val="clear" w:color="auto" w:fill="FFFFFF"/>
        </w:rPr>
        <w:t>Nepārvaramas varas vai ārkārtēja rakstura apstākļu iestāšanās gadījumā Līguma darbības termiņš tiek pārcelts atbilstoši šādu apstākļu darbības laikam vai arī Līdzēji vienojas par Līguma pārtraukšanu.</w:t>
      </w:r>
    </w:p>
    <w:p w14:paraId="61C593F2" w14:textId="77777777" w:rsidR="00D914DA" w:rsidRPr="00D914DA" w:rsidRDefault="00D914DA" w:rsidP="00D914DA">
      <w:pPr>
        <w:widowControl w:val="0"/>
        <w:suppressAutoHyphens/>
        <w:overflowPunct w:val="0"/>
        <w:autoSpaceDE w:val="0"/>
        <w:spacing w:after="0" w:line="240" w:lineRule="auto"/>
        <w:ind w:left="426"/>
        <w:jc w:val="both"/>
        <w:rPr>
          <w:rFonts w:ascii="Times New Roman" w:eastAsia="Times New Roman" w:hAnsi="Times New Roman" w:cs="Times New Roman"/>
          <w:b/>
          <w:bCs/>
          <w:sz w:val="24"/>
          <w:szCs w:val="24"/>
          <w:shd w:val="clear" w:color="auto" w:fill="FFFFFF"/>
        </w:rPr>
      </w:pPr>
    </w:p>
    <w:p w14:paraId="73C99B14"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bCs/>
          <w:sz w:val="24"/>
          <w:szCs w:val="24"/>
          <w:shd w:val="clear" w:color="auto" w:fill="FFFFFF"/>
        </w:rPr>
        <w:t>Citi noteikumi</w:t>
      </w:r>
    </w:p>
    <w:p w14:paraId="184F4B40"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Līgums ir saistošs Līdzējiem, kā arī visām trešajām personām, kas likumīgi pārņem viņu tiesības un pienākumus.</w:t>
      </w:r>
    </w:p>
    <w:p w14:paraId="350688D4"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Līgums stājas spēkā no tā parakstīšanas brīža un ir spēkā līdz Līdzēju saistību pilnīgai izpildei.</w:t>
      </w:r>
    </w:p>
    <w:p w14:paraId="56BBF7CB"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14:paraId="041E0B3B"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PASŪTĪTĀJS par kontaktpersonām līguma izpildes laikā nozīmē ______________, tālrunis ___________, fakss __________, e-pasts ______________.</w:t>
      </w:r>
    </w:p>
    <w:p w14:paraId="0FA179CE"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PIEGĀDĀTĀJS par kontaktpersonu līguma izpildes laikā nozīmē _______________, tālrunis ___________, fakss ____________, e-pasts _________________________.</w:t>
      </w:r>
    </w:p>
    <w:p w14:paraId="40CA7D1F"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Līdzēju kontaktpersonas ir atbildīgi par līguma izpildes uzraudzīšanu, tai skaitā par savlaicīgu rēķina iesniegšanu un pieņemšanu, un nodošanu apmaksai. </w:t>
      </w:r>
    </w:p>
    <w:p w14:paraId="332EEB53"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Kontaktpersonu vai rekvizītu maiņas gadījumā Līdzējs apņemas rakstiski par to paziņot otram Līdzējam 5 (piecu) dienu laikā no izmaiņu iestāšanās brīža.</w:t>
      </w:r>
    </w:p>
    <w:p w14:paraId="2A06998F"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5A3DC496" w14:textId="77777777" w:rsidR="00D914DA" w:rsidRPr="00D914DA" w:rsidRDefault="00D914DA" w:rsidP="00D914DA">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Līgums sastādīts 2 (divos) eksemplāros, katrs uz __ (___) lapām, ar vienādu juridisku spēku, no kuriem viens glabājas pie PASŪTĪTĀJA, bet otrs pie PIEGĀDĀTĀJA. </w:t>
      </w:r>
    </w:p>
    <w:p w14:paraId="0EAB8CD5" w14:textId="6069B4FA" w:rsidR="00D914DA" w:rsidRPr="00D914DA" w:rsidRDefault="00D914DA" w:rsidP="00D914DA">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Pielikumā - PIEGĀDĀTĀJA piedāvājums iepirkumam (iepirkuma procedūras ID Nr. KANDKP 2022/</w:t>
      </w:r>
      <w:r w:rsidR="00152DD3">
        <w:rPr>
          <w:rFonts w:ascii="Times New Roman" w:eastAsia="Times New Roman" w:hAnsi="Times New Roman" w:cs="Times New Roman"/>
          <w:sz w:val="24"/>
          <w:szCs w:val="24"/>
          <w:shd w:val="clear" w:color="auto" w:fill="FFFFFF"/>
        </w:rPr>
        <w:t>8</w:t>
      </w:r>
      <w:r w:rsidRPr="00D914DA">
        <w:rPr>
          <w:rFonts w:ascii="Times New Roman" w:eastAsia="Times New Roman" w:hAnsi="Times New Roman" w:cs="Times New Roman"/>
          <w:sz w:val="24"/>
          <w:szCs w:val="24"/>
          <w:shd w:val="clear" w:color="auto" w:fill="FFFFFF"/>
        </w:rPr>
        <w:t>) un tehniskā specifikācija, kas ir šī Līguma neatņemama</w:t>
      </w:r>
      <w:r w:rsidR="00B73149">
        <w:rPr>
          <w:rFonts w:ascii="Times New Roman" w:eastAsia="Times New Roman" w:hAnsi="Times New Roman" w:cs="Times New Roman"/>
          <w:sz w:val="24"/>
          <w:szCs w:val="24"/>
          <w:shd w:val="clear" w:color="auto" w:fill="FFFFFF"/>
        </w:rPr>
        <w:t>s</w:t>
      </w:r>
      <w:r w:rsidRPr="00D914DA">
        <w:rPr>
          <w:rFonts w:ascii="Times New Roman" w:eastAsia="Times New Roman" w:hAnsi="Times New Roman" w:cs="Times New Roman"/>
          <w:sz w:val="24"/>
          <w:szCs w:val="24"/>
          <w:shd w:val="clear" w:color="auto" w:fill="FFFFFF"/>
        </w:rPr>
        <w:t xml:space="preserve"> sastāvdaļas..</w:t>
      </w:r>
    </w:p>
    <w:p w14:paraId="66466ECA" w14:textId="77777777" w:rsidR="00D914DA" w:rsidRPr="00D914DA" w:rsidRDefault="00D914DA" w:rsidP="00D914DA">
      <w:pPr>
        <w:widowControl w:val="0"/>
        <w:numPr>
          <w:ilvl w:val="0"/>
          <w:numId w:val="6"/>
        </w:numPr>
        <w:suppressAutoHyphens/>
        <w:overflowPunct w:val="0"/>
        <w:autoSpaceDE w:val="0"/>
        <w:spacing w:before="240" w:after="240" w:line="240" w:lineRule="auto"/>
        <w:jc w:val="center"/>
        <w:rPr>
          <w:rFonts w:ascii="Times New Roman" w:eastAsia="Times New Roman" w:hAnsi="Times New Roman" w:cs="Times New Roman"/>
          <w:b/>
          <w:sz w:val="24"/>
          <w:szCs w:val="24"/>
          <w:shd w:val="clear" w:color="auto" w:fill="FFFFFF"/>
        </w:rPr>
      </w:pPr>
      <w:r w:rsidRPr="00D914DA">
        <w:rPr>
          <w:rFonts w:ascii="Times New Roman" w:eastAsia="Times New Roman" w:hAnsi="Times New Roman" w:cs="Times New Roman"/>
          <w:b/>
          <w:bCs/>
          <w:sz w:val="24"/>
          <w:szCs w:val="24"/>
          <w:shd w:val="clear" w:color="auto" w:fill="FFFFFF"/>
        </w:rPr>
        <w:t>Līdzēju rekvizīti un paraksti</w:t>
      </w:r>
    </w:p>
    <w:tbl>
      <w:tblPr>
        <w:tblW w:w="9075" w:type="dxa"/>
        <w:tblInd w:w="108" w:type="dxa"/>
        <w:tblLayout w:type="fixed"/>
        <w:tblLook w:val="0000" w:firstRow="0" w:lastRow="0" w:firstColumn="0" w:lastColumn="0" w:noHBand="0" w:noVBand="0"/>
      </w:tblPr>
      <w:tblGrid>
        <w:gridCol w:w="4692"/>
        <w:gridCol w:w="4383"/>
      </w:tblGrid>
      <w:tr w:rsidR="00D914DA" w:rsidRPr="00D914DA" w14:paraId="590B493B" w14:textId="77777777" w:rsidTr="00A473F9">
        <w:tc>
          <w:tcPr>
            <w:tcW w:w="4820" w:type="dxa"/>
            <w:shd w:val="clear" w:color="auto" w:fill="auto"/>
          </w:tcPr>
          <w:p w14:paraId="37152A0E" w14:textId="77777777" w:rsidR="00D914DA" w:rsidRPr="00D914DA" w:rsidRDefault="00D914DA" w:rsidP="00D914DA">
            <w:pPr>
              <w:widowControl w:val="0"/>
              <w:suppressAutoHyphens/>
              <w:overflowPunct w:val="0"/>
              <w:autoSpaceDE w:val="0"/>
              <w:spacing w:before="120" w:after="120" w:line="240" w:lineRule="auto"/>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PASŪTĪTĀJS:</w:t>
            </w:r>
          </w:p>
        </w:tc>
        <w:tc>
          <w:tcPr>
            <w:tcW w:w="4502" w:type="dxa"/>
            <w:shd w:val="clear" w:color="auto" w:fill="auto"/>
          </w:tcPr>
          <w:p w14:paraId="41FB196D" w14:textId="77777777" w:rsidR="00D914DA" w:rsidRPr="00D914DA" w:rsidRDefault="00D914DA" w:rsidP="00D914DA">
            <w:pPr>
              <w:widowControl w:val="0"/>
              <w:suppressAutoHyphens/>
              <w:overflowPunct w:val="0"/>
              <w:autoSpaceDE w:val="0"/>
              <w:spacing w:before="120" w:after="120" w:line="240" w:lineRule="auto"/>
              <w:ind w:left="317" w:hanging="317"/>
              <w:rPr>
                <w:rFonts w:ascii="Times New Roman" w:eastAsia="Times New Roman" w:hAnsi="Times New Roman" w:cs="Times New Roman"/>
                <w:kern w:val="1"/>
                <w:sz w:val="24"/>
                <w:szCs w:val="24"/>
                <w:lang w:val="en-GB" w:eastAsia="zh-CN"/>
              </w:rPr>
            </w:pPr>
            <w:r w:rsidRPr="00D914DA">
              <w:rPr>
                <w:rFonts w:ascii="Times New Roman" w:eastAsia="Times New Roman" w:hAnsi="Times New Roman" w:cs="Times New Roman"/>
                <w:b/>
                <w:kern w:val="1"/>
                <w:sz w:val="24"/>
                <w:szCs w:val="24"/>
                <w:shd w:val="clear" w:color="auto" w:fill="FFFFFF"/>
                <w:lang w:eastAsia="zh-CN"/>
              </w:rPr>
              <w:t xml:space="preserve">PIEGĀDĀTĀJS: </w:t>
            </w:r>
          </w:p>
        </w:tc>
      </w:tr>
      <w:tr w:rsidR="00D914DA" w:rsidRPr="00D914DA" w14:paraId="1B4CDC4E" w14:textId="77777777" w:rsidTr="00A473F9">
        <w:trPr>
          <w:trHeight w:val="3593"/>
        </w:trPr>
        <w:tc>
          <w:tcPr>
            <w:tcW w:w="4820" w:type="dxa"/>
            <w:shd w:val="clear" w:color="auto" w:fill="auto"/>
          </w:tcPr>
          <w:p w14:paraId="21054616"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SIA „Kandavas komunālie pakalpojumi”</w:t>
            </w:r>
          </w:p>
          <w:p w14:paraId="625E71D0"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w:t>
            </w:r>
            <w:proofErr w:type="spellStart"/>
            <w:r w:rsidRPr="00D914DA">
              <w:rPr>
                <w:rFonts w:ascii="Times New Roman" w:eastAsia="Times New Roman" w:hAnsi="Times New Roman" w:cs="Times New Roman"/>
                <w:kern w:val="1"/>
                <w:sz w:val="24"/>
                <w:szCs w:val="24"/>
                <w:shd w:val="clear" w:color="auto" w:fill="FFFFFF"/>
                <w:lang w:eastAsia="zh-CN"/>
              </w:rPr>
              <w:t>Robežkalni</w:t>
            </w:r>
            <w:proofErr w:type="spellEnd"/>
            <w:r w:rsidRPr="00D914DA">
              <w:rPr>
                <w:rFonts w:ascii="Times New Roman" w:eastAsia="Times New Roman" w:hAnsi="Times New Roman" w:cs="Times New Roman"/>
                <w:kern w:val="1"/>
                <w:sz w:val="24"/>
                <w:szCs w:val="24"/>
                <w:shd w:val="clear" w:color="auto" w:fill="FFFFFF"/>
                <w:lang w:eastAsia="zh-CN"/>
              </w:rPr>
              <w:t xml:space="preserve">”, Kandavas pag., </w:t>
            </w:r>
          </w:p>
          <w:p w14:paraId="5C411EC3"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Kandavas novads, LV-3120</w:t>
            </w:r>
          </w:p>
          <w:p w14:paraId="494615C0"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Reģ.Nr.41203006844</w:t>
            </w:r>
          </w:p>
          <w:p w14:paraId="20BD4AB5"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Banka: AS SEB banka</w:t>
            </w:r>
          </w:p>
          <w:p w14:paraId="18E7C112"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Konts: _________________</w:t>
            </w:r>
          </w:p>
          <w:p w14:paraId="0DE695AD"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6208C1EC"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Valdes loceklis</w:t>
            </w:r>
          </w:p>
          <w:p w14:paraId="05045DCB"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138EED2C"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___________________________________</w:t>
            </w:r>
          </w:p>
          <w:p w14:paraId="6D2D5BD7" w14:textId="77777777" w:rsidR="00D914DA" w:rsidRPr="00D914DA" w:rsidRDefault="00D914DA" w:rsidP="00D914DA">
            <w:pPr>
              <w:widowControl w:val="0"/>
              <w:suppressAutoHyphens/>
              <w:overflowPunct w:val="0"/>
              <w:autoSpaceDE w:val="0"/>
              <w:spacing w:after="60" w:line="240" w:lineRule="auto"/>
              <w:rPr>
                <w:rFonts w:ascii="Times New Roman" w:eastAsia="Times New Roman" w:hAnsi="Times New Roman" w:cs="Times New Roman"/>
                <w:kern w:val="1"/>
                <w:shd w:val="clear" w:color="auto" w:fill="FFFFFF"/>
                <w:lang w:eastAsia="zh-CN"/>
              </w:rPr>
            </w:pPr>
            <w:r w:rsidRPr="00D914DA">
              <w:rPr>
                <w:rFonts w:ascii="Times New Roman" w:eastAsia="Times New Roman" w:hAnsi="Times New Roman" w:cs="Times New Roman"/>
                <w:kern w:val="1"/>
                <w:shd w:val="clear" w:color="auto" w:fill="FFFFFF"/>
                <w:lang w:eastAsia="zh-CN"/>
              </w:rPr>
              <w:t>z.v.</w:t>
            </w:r>
          </w:p>
          <w:p w14:paraId="0029436A"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c>
          <w:tcPr>
            <w:tcW w:w="4502" w:type="dxa"/>
            <w:shd w:val="clear" w:color="auto" w:fill="auto"/>
          </w:tcPr>
          <w:p w14:paraId="4A0BFA2C"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D914DA">
              <w:rPr>
                <w:rFonts w:ascii="Times New Roman" w:eastAsia="Times New Roman" w:hAnsi="Times New Roman" w:cs="Times New Roman"/>
                <w:kern w:val="1"/>
                <w:sz w:val="24"/>
                <w:szCs w:val="24"/>
                <w:shd w:val="clear" w:color="auto" w:fill="FFFFFF"/>
                <w:lang w:eastAsia="zh-CN"/>
              </w:rPr>
              <w:t>xxxxxx</w:t>
            </w:r>
            <w:proofErr w:type="spellEnd"/>
          </w:p>
          <w:p w14:paraId="48893A75"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539485E0"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3E0C762"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614DA862"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7B4190C3"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1D5B8EE4"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5C8572A7"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68C68DB"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539F5A85"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__________________________________                                      </w:t>
            </w:r>
          </w:p>
          <w:p w14:paraId="23608CAA"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D914DA">
              <w:rPr>
                <w:rFonts w:ascii="Times New Roman" w:eastAsia="Times New Roman" w:hAnsi="Times New Roman" w:cs="Times New Roman"/>
                <w:kern w:val="1"/>
                <w:sz w:val="24"/>
                <w:szCs w:val="24"/>
                <w:shd w:val="clear" w:color="auto" w:fill="FFFFFF"/>
                <w:lang w:eastAsia="zh-CN"/>
              </w:rPr>
              <w:t>xxxxxx</w:t>
            </w:r>
            <w:proofErr w:type="spellEnd"/>
          </w:p>
          <w:p w14:paraId="4A012242"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288C2947"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24184077"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516DED7F"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013CF9EE"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6E1A8B7F" w14:textId="77777777" w:rsidR="00F00207" w:rsidRDefault="00F00207"/>
    <w:sectPr w:rsidR="00F00207" w:rsidSect="00081C1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7"/>
    <w:lvl w:ilvl="0">
      <w:start w:val="1"/>
      <w:numFmt w:val="decimal"/>
      <w:lvlText w:val="%1)"/>
      <w:lvlJc w:val="left"/>
      <w:pPr>
        <w:tabs>
          <w:tab w:val="num" w:pos="0"/>
        </w:tabs>
        <w:ind w:left="989" w:hanging="570"/>
      </w:pPr>
      <w:rPr>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2" w15:restartNumberingAfterBreak="0">
    <w:nsid w:val="00000005"/>
    <w:multiLevelType w:val="multilevel"/>
    <w:tmpl w:val="CC624FF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34911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3390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485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503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7821164">
    <w:abstractNumId w:val="0"/>
  </w:num>
  <w:num w:numId="6" w16cid:durableId="679430158">
    <w:abstractNumId w:val="3"/>
  </w:num>
  <w:num w:numId="7" w16cid:durableId="843855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A9"/>
    <w:rsid w:val="000011F2"/>
    <w:rsid w:val="00015B0E"/>
    <w:rsid w:val="00081C12"/>
    <w:rsid w:val="00152DD3"/>
    <w:rsid w:val="0017722F"/>
    <w:rsid w:val="00197B0C"/>
    <w:rsid w:val="001C22A9"/>
    <w:rsid w:val="001F3E90"/>
    <w:rsid w:val="002907DD"/>
    <w:rsid w:val="00330FA3"/>
    <w:rsid w:val="003C31C4"/>
    <w:rsid w:val="003D1D6B"/>
    <w:rsid w:val="00423C5B"/>
    <w:rsid w:val="00444330"/>
    <w:rsid w:val="0056727F"/>
    <w:rsid w:val="005732D5"/>
    <w:rsid w:val="006677A9"/>
    <w:rsid w:val="0074736A"/>
    <w:rsid w:val="00750249"/>
    <w:rsid w:val="00895B8C"/>
    <w:rsid w:val="00915AD2"/>
    <w:rsid w:val="009C1A08"/>
    <w:rsid w:val="00AA2592"/>
    <w:rsid w:val="00AC1635"/>
    <w:rsid w:val="00B73149"/>
    <w:rsid w:val="00BC5433"/>
    <w:rsid w:val="00C70497"/>
    <w:rsid w:val="00CA707E"/>
    <w:rsid w:val="00CC3D16"/>
    <w:rsid w:val="00CF7A98"/>
    <w:rsid w:val="00D914DA"/>
    <w:rsid w:val="00DF2041"/>
    <w:rsid w:val="00E2272C"/>
    <w:rsid w:val="00EB4B8D"/>
    <w:rsid w:val="00F00207"/>
    <w:rsid w:val="00F34381"/>
    <w:rsid w:val="00FD1FB7"/>
    <w:rsid w:val="00FF0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C2A"/>
  <w15:chartTrackingRefBased/>
  <w15:docId w15:val="{730A2EC8-FF25-4E67-80C8-6A9ADE54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1C12"/>
    <w:pPr>
      <w:keepNext/>
      <w:widowControl w:val="0"/>
      <w:numPr>
        <w:numId w:val="1"/>
      </w:numPr>
      <w:suppressAutoHyphens/>
      <w:overflowPunct w:val="0"/>
      <w:autoSpaceDE w:val="0"/>
      <w:spacing w:before="240" w:after="240" w:line="240" w:lineRule="auto"/>
      <w:jc w:val="center"/>
      <w:outlineLvl w:val="0"/>
    </w:pPr>
    <w:rPr>
      <w:rFonts w:ascii="Times New Roman" w:eastAsia="Times New Roman" w:hAnsi="Times New Roman" w:cs="Times New Roman"/>
      <w:b/>
      <w:bCs/>
      <w:kern w:val="2"/>
      <w:sz w:val="24"/>
      <w:szCs w:val="24"/>
      <w:lang w:val="en-GB" w:eastAsia="zh-CN"/>
    </w:rPr>
  </w:style>
  <w:style w:type="paragraph" w:styleId="Heading2">
    <w:name w:val="heading 2"/>
    <w:basedOn w:val="Normal"/>
    <w:next w:val="Normal"/>
    <w:link w:val="Heading2Char"/>
    <w:unhideWhenUsed/>
    <w:qFormat/>
    <w:rsid w:val="00081C12"/>
    <w:pPr>
      <w:keepNext/>
      <w:widowControl w:val="0"/>
      <w:numPr>
        <w:ilvl w:val="1"/>
        <w:numId w:val="1"/>
      </w:numPr>
      <w:suppressAutoHyphens/>
      <w:overflowPunct w:val="0"/>
      <w:autoSpaceDE w:val="0"/>
      <w:spacing w:before="240" w:after="60" w:line="240" w:lineRule="auto"/>
      <w:outlineLvl w:val="1"/>
    </w:pPr>
    <w:rPr>
      <w:rFonts w:ascii="Arial" w:eastAsia="Times New Roman" w:hAnsi="Arial" w:cs="Arial"/>
      <w:b/>
      <w:bCs/>
      <w:i/>
      <w:iCs/>
      <w:kern w:val="2"/>
      <w:sz w:val="28"/>
      <w:szCs w:val="28"/>
      <w:lang w:val="en-GB" w:eastAsia="zh-CN"/>
    </w:rPr>
  </w:style>
  <w:style w:type="paragraph" w:styleId="Heading3">
    <w:name w:val="heading 3"/>
    <w:basedOn w:val="Normal"/>
    <w:next w:val="Normal"/>
    <w:link w:val="Heading3Char"/>
    <w:unhideWhenUsed/>
    <w:qFormat/>
    <w:rsid w:val="00081C12"/>
    <w:pPr>
      <w:keepNext/>
      <w:widowControl w:val="0"/>
      <w:numPr>
        <w:ilvl w:val="2"/>
        <w:numId w:val="1"/>
      </w:numPr>
      <w:suppressAutoHyphens/>
      <w:overflowPunct w:val="0"/>
      <w:autoSpaceDE w:val="0"/>
      <w:spacing w:before="240" w:after="60" w:line="240" w:lineRule="auto"/>
      <w:outlineLvl w:val="2"/>
    </w:pPr>
    <w:rPr>
      <w:rFonts w:ascii="Arial" w:eastAsia="Times New Roman" w:hAnsi="Arial" w:cs="Arial"/>
      <w:b/>
      <w:bCs/>
      <w:kern w:val="2"/>
      <w:sz w:val="26"/>
      <w:szCs w:val="26"/>
      <w:lang w:val="en-GB" w:eastAsia="zh-CN"/>
    </w:rPr>
  </w:style>
  <w:style w:type="paragraph" w:styleId="Heading7">
    <w:name w:val="heading 7"/>
    <w:basedOn w:val="Normal"/>
    <w:next w:val="Normal"/>
    <w:link w:val="Heading7Char"/>
    <w:unhideWhenUsed/>
    <w:qFormat/>
    <w:rsid w:val="00081C12"/>
    <w:pPr>
      <w:widowControl w:val="0"/>
      <w:numPr>
        <w:ilvl w:val="6"/>
        <w:numId w:val="1"/>
      </w:numPr>
      <w:suppressAutoHyphens/>
      <w:overflowPunct w:val="0"/>
      <w:autoSpaceDE w:val="0"/>
      <w:spacing w:before="240" w:after="60" w:line="240" w:lineRule="auto"/>
      <w:outlineLvl w:val="6"/>
    </w:pPr>
    <w:rPr>
      <w:rFonts w:ascii="Calibri" w:eastAsia="Times New Roman" w:hAnsi="Calibri" w:cs="Calibri"/>
      <w:kern w:val="2"/>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C12"/>
    <w:rPr>
      <w:rFonts w:ascii="Times New Roman" w:eastAsia="Times New Roman" w:hAnsi="Times New Roman" w:cs="Times New Roman"/>
      <w:b/>
      <w:bCs/>
      <w:kern w:val="2"/>
      <w:sz w:val="24"/>
      <w:szCs w:val="24"/>
      <w:lang w:val="en-GB" w:eastAsia="zh-CN"/>
    </w:rPr>
  </w:style>
  <w:style w:type="character" w:customStyle="1" w:styleId="Heading2Char">
    <w:name w:val="Heading 2 Char"/>
    <w:basedOn w:val="DefaultParagraphFont"/>
    <w:link w:val="Heading2"/>
    <w:semiHidden/>
    <w:rsid w:val="00081C12"/>
    <w:rPr>
      <w:rFonts w:ascii="Arial" w:eastAsia="Times New Roman" w:hAnsi="Arial" w:cs="Arial"/>
      <w:b/>
      <w:bCs/>
      <w:i/>
      <w:iCs/>
      <w:kern w:val="2"/>
      <w:sz w:val="28"/>
      <w:szCs w:val="28"/>
      <w:lang w:val="en-GB" w:eastAsia="zh-CN"/>
    </w:rPr>
  </w:style>
  <w:style w:type="character" w:customStyle="1" w:styleId="Heading3Char">
    <w:name w:val="Heading 3 Char"/>
    <w:basedOn w:val="DefaultParagraphFont"/>
    <w:link w:val="Heading3"/>
    <w:semiHidden/>
    <w:rsid w:val="00081C12"/>
    <w:rPr>
      <w:rFonts w:ascii="Arial" w:eastAsia="Times New Roman" w:hAnsi="Arial" w:cs="Arial"/>
      <w:b/>
      <w:bCs/>
      <w:kern w:val="2"/>
      <w:sz w:val="26"/>
      <w:szCs w:val="26"/>
      <w:lang w:val="en-GB" w:eastAsia="zh-CN"/>
    </w:rPr>
  </w:style>
  <w:style w:type="character" w:customStyle="1" w:styleId="Heading7Char">
    <w:name w:val="Heading 7 Char"/>
    <w:basedOn w:val="DefaultParagraphFont"/>
    <w:link w:val="Heading7"/>
    <w:uiPriority w:val="99"/>
    <w:semiHidden/>
    <w:rsid w:val="00081C12"/>
    <w:rPr>
      <w:rFonts w:ascii="Calibri" w:eastAsia="Times New Roman" w:hAnsi="Calibri" w:cs="Calibri"/>
      <w:kern w:val="2"/>
      <w:sz w:val="24"/>
      <w:szCs w:val="24"/>
      <w:lang w:val="en-GB" w:eastAsia="zh-CN"/>
    </w:rPr>
  </w:style>
  <w:style w:type="character" w:styleId="Hyperlink">
    <w:name w:val="Hyperlink"/>
    <w:basedOn w:val="DefaultParagraphFont"/>
    <w:uiPriority w:val="99"/>
    <w:unhideWhenUsed/>
    <w:rsid w:val="003C31C4"/>
    <w:rPr>
      <w:color w:val="0563C1" w:themeColor="hyperlink"/>
      <w:u w:val="single"/>
    </w:rPr>
  </w:style>
  <w:style w:type="character" w:styleId="UnresolvedMention">
    <w:name w:val="Unresolved Mention"/>
    <w:basedOn w:val="DefaultParagraphFont"/>
    <w:uiPriority w:val="99"/>
    <w:semiHidden/>
    <w:unhideWhenUsed/>
    <w:rsid w:val="003C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11218">
      <w:bodyDiv w:val="1"/>
      <w:marLeft w:val="0"/>
      <w:marRight w:val="0"/>
      <w:marTop w:val="0"/>
      <w:marBottom w:val="0"/>
      <w:divBdr>
        <w:top w:val="none" w:sz="0" w:space="0" w:color="auto"/>
        <w:left w:val="none" w:sz="0" w:space="0" w:color="auto"/>
        <w:bottom w:val="none" w:sz="0" w:space="0" w:color="auto"/>
        <w:right w:val="none" w:sz="0" w:space="0" w:color="auto"/>
      </w:divBdr>
    </w:div>
    <w:div w:id="18238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12038</Words>
  <Characters>6863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2022-05-26T07:05:00Z</cp:lastPrinted>
  <dcterms:created xsi:type="dcterms:W3CDTF">2022-05-26T04:16:00Z</dcterms:created>
  <dcterms:modified xsi:type="dcterms:W3CDTF">2022-06-30T11:55:00Z</dcterms:modified>
</cp:coreProperties>
</file>