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67FA" w14:textId="77777777" w:rsidR="00800013" w:rsidRDefault="00800013" w:rsidP="005F2BFD">
      <w:pPr>
        <w:widowControl w:val="0"/>
        <w:suppressAutoHyphens/>
        <w:overflowPunct w:val="0"/>
        <w:autoSpaceDE w:val="0"/>
        <w:spacing w:before="120" w:after="120" w:line="240" w:lineRule="auto"/>
        <w:jc w:val="right"/>
        <w:rPr>
          <w:rFonts w:ascii="Times New Roman" w:eastAsia="Times New Roman" w:hAnsi="Times New Roman" w:cs="Times New Roman"/>
          <w:b/>
          <w:kern w:val="1"/>
          <w:sz w:val="24"/>
          <w:szCs w:val="24"/>
          <w:shd w:val="clear" w:color="auto" w:fill="FFFFFF"/>
          <w:lang w:eastAsia="zh-CN"/>
        </w:rPr>
      </w:pPr>
    </w:p>
    <w:p w14:paraId="3EF869AD" w14:textId="34BC2C4D" w:rsidR="005F2BFD" w:rsidRPr="005F2BFD" w:rsidRDefault="00800013" w:rsidP="00C278A2">
      <w:pPr>
        <w:widowControl w:val="0"/>
        <w:suppressAutoHyphens/>
        <w:overflowPunct w:val="0"/>
        <w:autoSpaceDE w:val="0"/>
        <w:spacing w:before="120" w:after="120" w:line="240" w:lineRule="auto"/>
        <w:jc w:val="right"/>
        <w:rPr>
          <w:rFonts w:ascii="Times New Roman" w:eastAsia="Times New Roman" w:hAnsi="Times New Roman" w:cs="Times New Roman"/>
          <w:bCs/>
          <w:kern w:val="1"/>
          <w:sz w:val="20"/>
          <w:szCs w:val="20"/>
          <w:shd w:val="clear" w:color="auto" w:fill="FFFFFF"/>
          <w:lang w:val="en-GB" w:eastAsia="zh-CN"/>
        </w:rPr>
      </w:pPr>
      <w:r>
        <w:rPr>
          <w:rFonts w:ascii="Times New Roman" w:eastAsia="Times New Roman" w:hAnsi="Times New Roman" w:cs="Times New Roman"/>
          <w:b/>
          <w:kern w:val="1"/>
          <w:sz w:val="24"/>
          <w:szCs w:val="24"/>
          <w:shd w:val="clear" w:color="auto" w:fill="FFFFFF"/>
          <w:lang w:eastAsia="zh-CN"/>
        </w:rPr>
        <w:t xml:space="preserve"> </w:t>
      </w:r>
      <w:r w:rsidR="005F2BFD" w:rsidRPr="005F2BFD">
        <w:rPr>
          <w:rFonts w:ascii="Times New Roman" w:eastAsia="Times New Roman" w:hAnsi="Times New Roman" w:cs="Times New Roman"/>
          <w:b/>
          <w:bCs/>
          <w:kern w:val="1"/>
          <w:sz w:val="24"/>
          <w:szCs w:val="24"/>
          <w:shd w:val="clear" w:color="auto" w:fill="FFFFFF"/>
          <w:lang w:eastAsia="zh-CN"/>
        </w:rPr>
        <w:t>1.pielikums</w:t>
      </w:r>
    </w:p>
    <w:p w14:paraId="5AFAEB9C" w14:textId="76808D30"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bookmarkStart w:id="0" w:name="_Hlk104141595"/>
      <w:r w:rsidRPr="005F2BFD">
        <w:rPr>
          <w:rFonts w:ascii="Times New Roman" w:eastAsia="Times New Roman" w:hAnsi="Times New Roman" w:cs="Times New Roman"/>
          <w:bCs/>
          <w:kern w:val="2"/>
          <w:sz w:val="20"/>
          <w:szCs w:val="20"/>
          <w:shd w:val="clear" w:color="auto" w:fill="FFFFFF"/>
          <w:lang w:eastAsia="zh-CN"/>
        </w:rPr>
        <w:t xml:space="preserve">Iepirkuma procedūras </w:t>
      </w:r>
      <w:r w:rsidR="00D709CB">
        <w:rPr>
          <w:rFonts w:ascii="Times New Roman" w:eastAsia="Times New Roman" w:hAnsi="Times New Roman" w:cs="Times New Roman"/>
          <w:bCs/>
          <w:kern w:val="2"/>
          <w:sz w:val="20"/>
          <w:szCs w:val="20"/>
          <w:shd w:val="clear" w:color="auto" w:fill="FFFFFF"/>
          <w:lang w:eastAsia="zh-CN"/>
        </w:rPr>
        <w:t xml:space="preserve">– Cenu aptauja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672DB0BD" w14:textId="77777777"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5EE2202B" w14:textId="77777777"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2361B205" w14:textId="7D221D73" w:rsidR="005F2BFD" w:rsidRPr="005F2BFD" w:rsidRDefault="00D709CB" w:rsidP="005F2BFD">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005F2BFD" w:rsidRPr="005F2BFD">
        <w:rPr>
          <w:rFonts w:ascii="Times New Roman" w:eastAsia="Times New Roman" w:hAnsi="Times New Roman" w:cs="Times New Roman"/>
          <w:bCs/>
          <w:kern w:val="2"/>
          <w:sz w:val="20"/>
          <w:szCs w:val="20"/>
          <w:shd w:val="clear" w:color="auto" w:fill="FFFFFF"/>
          <w:lang w:eastAsia="zh-CN"/>
        </w:rPr>
        <w:t xml:space="preserve">nolikumam </w:t>
      </w:r>
    </w:p>
    <w:p w14:paraId="75F72408" w14:textId="6EA2832F" w:rsidR="005F2BFD" w:rsidRPr="005F2BFD" w:rsidRDefault="005F2BFD" w:rsidP="005F2BFD">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sidR="00D709CB">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D709CB">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bookmarkEnd w:id="0"/>
    <w:p w14:paraId="252E4C48"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b/>
          <w:bCs/>
          <w:kern w:val="1"/>
          <w:sz w:val="20"/>
          <w:szCs w:val="20"/>
          <w:shd w:val="clear" w:color="auto" w:fill="FFFFFF"/>
          <w:lang w:eastAsia="zh-CN"/>
        </w:rPr>
      </w:pPr>
    </w:p>
    <w:p w14:paraId="7C3125EB"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kern w:val="1"/>
          <w:sz w:val="20"/>
          <w:szCs w:val="24"/>
          <w:shd w:val="clear" w:color="auto" w:fill="FFFFFF"/>
          <w:lang w:val="en-GB" w:eastAsia="zh-CN"/>
        </w:rPr>
      </w:pPr>
      <w:r w:rsidRPr="005F2BFD">
        <w:rPr>
          <w:rFonts w:ascii="Times New Roman" w:eastAsia="Times New Roman" w:hAnsi="Times New Roman" w:cs="Times New Roman"/>
          <w:b/>
          <w:kern w:val="1"/>
          <w:sz w:val="24"/>
          <w:szCs w:val="24"/>
          <w:shd w:val="clear" w:color="auto" w:fill="FFFFFF"/>
          <w:lang w:eastAsia="zh-CN"/>
        </w:rPr>
        <w:t>PIETEIKUMS DALĪBAI IEPIRKUMA PROCEDŪRĀ</w:t>
      </w:r>
    </w:p>
    <w:p w14:paraId="04889851" w14:textId="3DCF2E8D" w:rsidR="005F2BFD" w:rsidRPr="005F2BFD" w:rsidRDefault="005F2BFD" w:rsidP="005F2BFD">
      <w:pPr>
        <w:suppressAutoHyphens/>
        <w:overflowPunct w:val="0"/>
        <w:autoSpaceDE w:val="0"/>
        <w:spacing w:after="240" w:line="240" w:lineRule="auto"/>
        <w:ind w:left="851" w:right="24"/>
        <w:jc w:val="center"/>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 </w:t>
      </w:r>
      <w:r w:rsidR="00823DBE" w:rsidRPr="00823DBE">
        <w:rPr>
          <w:rFonts w:ascii="Times New Roman" w:eastAsia="Times New Roman" w:hAnsi="Times New Roman" w:cs="Times New Roman"/>
          <w:b/>
          <w:bCs/>
          <w:kern w:val="1"/>
          <w:shd w:val="clear" w:color="auto" w:fill="FFFFFF"/>
          <w:lang w:eastAsia="zh-CN"/>
        </w:rPr>
        <w:t>Cenu aptauja</w:t>
      </w:r>
      <w:r w:rsidR="00823DBE">
        <w:rPr>
          <w:rFonts w:ascii="Times New Roman" w:eastAsia="Times New Roman" w:hAnsi="Times New Roman" w:cs="Times New Roman"/>
          <w:kern w:val="1"/>
          <w:shd w:val="clear" w:color="auto" w:fill="FFFFFF"/>
          <w:lang w:eastAsia="zh-CN"/>
        </w:rPr>
        <w:t xml:space="preserve"> </w:t>
      </w:r>
      <w:r w:rsidRPr="005F2BFD">
        <w:rPr>
          <w:rFonts w:ascii="Times New Roman" w:eastAsia="Times New Roman" w:hAnsi="Times New Roman" w:cs="Times New Roman"/>
          <w:b/>
          <w:kern w:val="1"/>
          <w:shd w:val="clear" w:color="auto" w:fill="FFFFFF"/>
          <w:lang w:eastAsia="zh-CN"/>
        </w:rPr>
        <w:t>„</w:t>
      </w:r>
      <w:r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002370FA" w:rsidRPr="00C6783C">
        <w:rPr>
          <w:rFonts w:ascii="Times New Roman" w:eastAsia="Times New Roman" w:hAnsi="Times New Roman" w:cs="Times New Roman"/>
          <w:b/>
          <w:bCs/>
          <w:sz w:val="24"/>
          <w:szCs w:val="24"/>
        </w:rPr>
        <w:t>2022./2023. gada apkures sezonā</w:t>
      </w:r>
      <w:r w:rsidRPr="005F2BFD">
        <w:rPr>
          <w:rFonts w:ascii="Times New Roman" w:eastAsia="Times New Roman" w:hAnsi="Times New Roman" w:cs="Times New Roman"/>
          <w:b/>
          <w:kern w:val="1"/>
          <w:lang w:eastAsia="zh-CN"/>
        </w:rPr>
        <w:t>”</w:t>
      </w:r>
    </w:p>
    <w:tbl>
      <w:tblPr>
        <w:tblW w:w="9272" w:type="dxa"/>
        <w:tblInd w:w="250" w:type="dxa"/>
        <w:tblLayout w:type="fixed"/>
        <w:tblLook w:val="0000" w:firstRow="0" w:lastRow="0" w:firstColumn="0" w:lastColumn="0" w:noHBand="0" w:noVBand="0"/>
      </w:tblPr>
      <w:tblGrid>
        <w:gridCol w:w="236"/>
        <w:gridCol w:w="189"/>
        <w:gridCol w:w="1732"/>
        <w:gridCol w:w="111"/>
        <w:gridCol w:w="314"/>
        <w:gridCol w:w="180"/>
        <w:gridCol w:w="2476"/>
        <w:gridCol w:w="649"/>
        <w:gridCol w:w="67"/>
        <w:gridCol w:w="319"/>
        <w:gridCol w:w="1996"/>
        <w:gridCol w:w="378"/>
        <w:gridCol w:w="283"/>
        <w:gridCol w:w="332"/>
        <w:gridCol w:w="10"/>
      </w:tblGrid>
      <w:tr w:rsidR="005F2BFD" w:rsidRPr="005F2BFD" w14:paraId="012BD102" w14:textId="77777777" w:rsidTr="00DF075E">
        <w:trPr>
          <w:gridAfter w:val="4"/>
          <w:wAfter w:w="1003" w:type="dxa"/>
          <w:trHeight w:val="80"/>
        </w:trPr>
        <w:tc>
          <w:tcPr>
            <w:tcW w:w="236" w:type="dxa"/>
            <w:shd w:val="clear" w:color="auto" w:fill="auto"/>
          </w:tcPr>
          <w:p w14:paraId="07481D4B" w14:textId="77777777" w:rsidR="005F2BFD" w:rsidRPr="005F2BFD" w:rsidRDefault="005F2BFD" w:rsidP="005F2BFD">
            <w:pPr>
              <w:widowControl w:val="0"/>
              <w:suppressLineNumbers/>
              <w:suppressAutoHyphens/>
              <w:overflowPunct w:val="0"/>
              <w:autoSpaceDE w:val="0"/>
              <w:snapToGrid w:val="0"/>
              <w:spacing w:after="0" w:line="240" w:lineRule="auto"/>
              <w:jc w:val="center"/>
              <w:rPr>
                <w:rFonts w:ascii="Times New Roman" w:eastAsia="Times New Roman" w:hAnsi="Times New Roman" w:cs="Times New Roman"/>
                <w:b/>
                <w:bCs/>
                <w:kern w:val="1"/>
                <w:shd w:val="clear" w:color="auto" w:fill="FFFFFF"/>
                <w:lang w:eastAsia="zh-CN"/>
              </w:rPr>
            </w:pPr>
          </w:p>
        </w:tc>
        <w:tc>
          <w:tcPr>
            <w:tcW w:w="1921" w:type="dxa"/>
            <w:gridSpan w:val="2"/>
            <w:tcBorders>
              <w:bottom w:val="single" w:sz="4" w:space="0" w:color="000000"/>
            </w:tcBorders>
            <w:shd w:val="clear" w:color="auto" w:fill="auto"/>
          </w:tcPr>
          <w:p w14:paraId="74986CC2" w14:textId="77777777" w:rsidR="005F2BFD" w:rsidRPr="005F2BFD" w:rsidRDefault="005F2BFD" w:rsidP="005F2BFD">
            <w:pPr>
              <w:widowControl w:val="0"/>
              <w:suppressAutoHyphens/>
              <w:overflowPunct w:val="0"/>
              <w:autoSpaceDE w:val="0"/>
              <w:snapToGrid w:val="0"/>
              <w:spacing w:after="0" w:line="240" w:lineRule="auto"/>
              <w:ind w:right="-1" w:hanging="54"/>
              <w:rPr>
                <w:rFonts w:ascii="Times New Roman" w:eastAsia="Times New Roman" w:hAnsi="Times New Roman" w:cs="Times New Roman"/>
                <w:b/>
                <w:bCs/>
                <w:kern w:val="1"/>
                <w:shd w:val="clear" w:color="auto" w:fill="FFFFFF"/>
                <w:lang w:eastAsia="zh-CN"/>
              </w:rPr>
            </w:pPr>
          </w:p>
        </w:tc>
        <w:tc>
          <w:tcPr>
            <w:tcW w:w="3797" w:type="dxa"/>
            <w:gridSpan w:val="6"/>
            <w:shd w:val="clear" w:color="auto" w:fill="auto"/>
          </w:tcPr>
          <w:p w14:paraId="16913641"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hd w:val="clear" w:color="auto" w:fill="FFFFFF"/>
                <w:lang w:eastAsia="zh-CN"/>
              </w:rPr>
            </w:pPr>
          </w:p>
        </w:tc>
        <w:tc>
          <w:tcPr>
            <w:tcW w:w="2315" w:type="dxa"/>
            <w:gridSpan w:val="2"/>
            <w:tcBorders>
              <w:bottom w:val="single" w:sz="4" w:space="0" w:color="000000"/>
            </w:tcBorders>
            <w:shd w:val="clear" w:color="auto" w:fill="auto"/>
          </w:tcPr>
          <w:p w14:paraId="5BDB251E" w14:textId="77777777" w:rsidR="005F2BFD" w:rsidRPr="005F2BFD" w:rsidRDefault="005F2BFD" w:rsidP="005F2BFD">
            <w:pPr>
              <w:widowControl w:val="0"/>
              <w:suppressAutoHyphens/>
              <w:overflowPunct w:val="0"/>
              <w:autoSpaceDE w:val="0"/>
              <w:snapToGrid w:val="0"/>
              <w:spacing w:after="0" w:line="240" w:lineRule="auto"/>
              <w:ind w:left="-387" w:right="-1"/>
              <w:rPr>
                <w:rFonts w:ascii="Times New Roman" w:eastAsia="Times New Roman" w:hAnsi="Times New Roman" w:cs="Times New Roman"/>
                <w:b/>
                <w:kern w:val="1"/>
                <w:shd w:val="clear" w:color="auto" w:fill="FFFFFF"/>
                <w:lang w:eastAsia="zh-CN"/>
              </w:rPr>
            </w:pPr>
          </w:p>
        </w:tc>
      </w:tr>
      <w:tr w:rsidR="005F2BFD" w:rsidRPr="005F2BFD" w14:paraId="447A5D28" w14:textId="77777777" w:rsidTr="00DF075E">
        <w:trPr>
          <w:gridAfter w:val="3"/>
          <w:wAfter w:w="625" w:type="dxa"/>
          <w:trHeight w:val="77"/>
        </w:trPr>
        <w:tc>
          <w:tcPr>
            <w:tcW w:w="425" w:type="dxa"/>
            <w:gridSpan w:val="2"/>
            <w:shd w:val="clear" w:color="auto" w:fill="auto"/>
          </w:tcPr>
          <w:p w14:paraId="08FDFCC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c>
          <w:tcPr>
            <w:tcW w:w="2337" w:type="dxa"/>
            <w:gridSpan w:val="4"/>
            <w:tcBorders>
              <w:top w:val="single" w:sz="4" w:space="0" w:color="000000"/>
            </w:tcBorders>
            <w:shd w:val="clear" w:color="auto" w:fill="auto"/>
          </w:tcPr>
          <w:p w14:paraId="12D79AAB" w14:textId="77777777" w:rsidR="005F2BFD" w:rsidRPr="005F2BFD" w:rsidRDefault="005F2BFD" w:rsidP="005F2BFD">
            <w:pPr>
              <w:widowControl w:val="0"/>
              <w:suppressAutoHyphens/>
              <w:overflowPunct w:val="0"/>
              <w:autoSpaceDE w:val="0"/>
              <w:spacing w:after="120" w:line="240" w:lineRule="auto"/>
              <w:ind w:right="-1" w:hanging="238"/>
              <w:jc w:val="center"/>
              <w:rPr>
                <w:rFonts w:ascii="Times New Roman" w:eastAsia="Times New Roman" w:hAnsi="Times New Roman" w:cs="Times New Roman"/>
                <w:i/>
                <w:kern w:val="1"/>
                <w:shd w:val="clear" w:color="auto" w:fill="FFFFFF"/>
                <w:lang w:eastAsia="zh-CN"/>
              </w:rPr>
            </w:pPr>
            <w:r w:rsidRPr="005F2BFD">
              <w:rPr>
                <w:rFonts w:ascii="Times New Roman" w:eastAsia="Times New Roman" w:hAnsi="Times New Roman" w:cs="Times New Roman"/>
                <w:i/>
                <w:kern w:val="1"/>
                <w:shd w:val="clear" w:color="auto" w:fill="FFFFFF"/>
                <w:lang w:eastAsia="zh-CN"/>
              </w:rPr>
              <w:t>sastādīšanas vieta</w:t>
            </w:r>
          </w:p>
        </w:tc>
        <w:tc>
          <w:tcPr>
            <w:tcW w:w="3511" w:type="dxa"/>
            <w:gridSpan w:val="4"/>
            <w:shd w:val="clear" w:color="auto" w:fill="auto"/>
          </w:tcPr>
          <w:p w14:paraId="74554375"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i/>
                <w:kern w:val="1"/>
                <w:shd w:val="clear" w:color="auto" w:fill="FFFFFF"/>
                <w:lang w:eastAsia="zh-CN"/>
              </w:rPr>
            </w:pPr>
          </w:p>
        </w:tc>
        <w:tc>
          <w:tcPr>
            <w:tcW w:w="2374" w:type="dxa"/>
            <w:gridSpan w:val="2"/>
            <w:tcBorders>
              <w:top w:val="single" w:sz="4" w:space="0" w:color="000000"/>
            </w:tcBorders>
            <w:shd w:val="clear" w:color="auto" w:fill="auto"/>
          </w:tcPr>
          <w:p w14:paraId="0609E3F2"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kern w:val="1"/>
                <w:lang w:val="en-GB" w:eastAsia="zh-CN"/>
              </w:rPr>
            </w:pPr>
            <w:r w:rsidRPr="005F2BFD">
              <w:rPr>
                <w:rFonts w:ascii="Times New Roman" w:eastAsia="Times New Roman" w:hAnsi="Times New Roman" w:cs="Times New Roman"/>
                <w:i/>
                <w:kern w:val="1"/>
                <w:shd w:val="clear" w:color="auto" w:fill="FFFFFF"/>
                <w:lang w:eastAsia="zh-CN"/>
              </w:rPr>
              <w:t>datums</w:t>
            </w:r>
          </w:p>
        </w:tc>
      </w:tr>
      <w:tr w:rsidR="005F2BFD" w:rsidRPr="005F2BFD" w14:paraId="08AB74EC" w14:textId="77777777" w:rsidTr="00DF075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2554A1BF" w14:textId="77777777" w:rsidR="005F2BFD" w:rsidRPr="005F2BFD" w:rsidRDefault="005F2BFD" w:rsidP="005F2BFD">
            <w:pPr>
              <w:widowControl w:val="0"/>
              <w:suppressAutoHyphens/>
              <w:overflowPunct w:val="0"/>
              <w:autoSpaceDE w:val="0"/>
              <w:spacing w:after="0" w:line="240" w:lineRule="auto"/>
              <w:ind w:right="-1"/>
              <w:outlineLvl w:val="6"/>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Informācija par pretendentu*</w:t>
            </w:r>
          </w:p>
        </w:tc>
        <w:tc>
          <w:tcPr>
            <w:tcW w:w="332" w:type="dxa"/>
            <w:tcBorders>
              <w:left w:val="single" w:sz="4" w:space="0" w:color="000000"/>
            </w:tcBorders>
            <w:shd w:val="clear" w:color="auto" w:fill="auto"/>
          </w:tcPr>
          <w:p w14:paraId="3ACDEA8A"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05F6BB4D" w14:textId="77777777" w:rsidTr="00DF075E">
        <w:tblPrEx>
          <w:tblCellMar>
            <w:left w:w="0" w:type="dxa"/>
            <w:right w:w="0" w:type="dxa"/>
          </w:tblCellMar>
        </w:tblPrEx>
        <w:trPr>
          <w:cantSplit/>
        </w:trPr>
        <w:tc>
          <w:tcPr>
            <w:tcW w:w="2582" w:type="dxa"/>
            <w:gridSpan w:val="5"/>
            <w:tcBorders>
              <w:top w:val="single" w:sz="4" w:space="0" w:color="000000"/>
            </w:tcBorders>
            <w:shd w:val="clear" w:color="auto" w:fill="auto"/>
          </w:tcPr>
          <w:p w14:paraId="34B12B78"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Pretendenta nosaukums:</w:t>
            </w:r>
          </w:p>
        </w:tc>
        <w:tc>
          <w:tcPr>
            <w:tcW w:w="6348" w:type="dxa"/>
            <w:gridSpan w:val="8"/>
            <w:tcBorders>
              <w:top w:val="single" w:sz="4" w:space="0" w:color="000000"/>
              <w:bottom w:val="single" w:sz="4" w:space="0" w:color="000000"/>
            </w:tcBorders>
            <w:shd w:val="clear" w:color="auto" w:fill="auto"/>
          </w:tcPr>
          <w:p w14:paraId="0BDD7B1B"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4AC86C7C"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7EEF64D4" w14:textId="77777777" w:rsidTr="00DF075E">
        <w:tblPrEx>
          <w:tblCellMar>
            <w:left w:w="0" w:type="dxa"/>
            <w:right w:w="0" w:type="dxa"/>
          </w:tblCellMar>
        </w:tblPrEx>
        <w:trPr>
          <w:cantSplit/>
        </w:trPr>
        <w:tc>
          <w:tcPr>
            <w:tcW w:w="2582" w:type="dxa"/>
            <w:gridSpan w:val="5"/>
            <w:shd w:val="clear" w:color="auto" w:fill="auto"/>
          </w:tcPr>
          <w:p w14:paraId="657C1BD0"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Reģistrācijas numurs:</w:t>
            </w:r>
          </w:p>
        </w:tc>
        <w:tc>
          <w:tcPr>
            <w:tcW w:w="6348" w:type="dxa"/>
            <w:gridSpan w:val="8"/>
            <w:tcBorders>
              <w:top w:val="single" w:sz="4" w:space="0" w:color="000000"/>
              <w:bottom w:val="single" w:sz="4" w:space="0" w:color="000000"/>
            </w:tcBorders>
            <w:shd w:val="clear" w:color="auto" w:fill="auto"/>
          </w:tcPr>
          <w:p w14:paraId="6543E628"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78E18670"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009E6536" w14:textId="77777777" w:rsidTr="00DF075E">
        <w:tblPrEx>
          <w:tblCellMar>
            <w:left w:w="0" w:type="dxa"/>
            <w:right w:w="0" w:type="dxa"/>
          </w:tblCellMar>
        </w:tblPrEx>
        <w:trPr>
          <w:cantSplit/>
        </w:trPr>
        <w:tc>
          <w:tcPr>
            <w:tcW w:w="2582" w:type="dxa"/>
            <w:gridSpan w:val="5"/>
            <w:shd w:val="clear" w:color="auto" w:fill="auto"/>
          </w:tcPr>
          <w:p w14:paraId="40FC19D1"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Juridiskā adrese:</w:t>
            </w:r>
          </w:p>
        </w:tc>
        <w:tc>
          <w:tcPr>
            <w:tcW w:w="6348" w:type="dxa"/>
            <w:gridSpan w:val="8"/>
            <w:tcBorders>
              <w:bottom w:val="single" w:sz="4" w:space="0" w:color="000000"/>
            </w:tcBorders>
            <w:shd w:val="clear" w:color="auto" w:fill="auto"/>
          </w:tcPr>
          <w:p w14:paraId="22774A0F"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5560E0D6"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63B07AC0" w14:textId="77777777" w:rsidTr="00DF075E">
        <w:tblPrEx>
          <w:tblCellMar>
            <w:left w:w="0" w:type="dxa"/>
            <w:right w:w="0" w:type="dxa"/>
          </w:tblCellMar>
        </w:tblPrEx>
        <w:trPr>
          <w:cantSplit/>
        </w:trPr>
        <w:tc>
          <w:tcPr>
            <w:tcW w:w="2582" w:type="dxa"/>
            <w:gridSpan w:val="5"/>
            <w:shd w:val="clear" w:color="auto" w:fill="auto"/>
          </w:tcPr>
          <w:p w14:paraId="579D7892"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Pasta adrese:</w:t>
            </w:r>
          </w:p>
        </w:tc>
        <w:tc>
          <w:tcPr>
            <w:tcW w:w="6348" w:type="dxa"/>
            <w:gridSpan w:val="8"/>
            <w:tcBorders>
              <w:top w:val="single" w:sz="4" w:space="0" w:color="000000"/>
              <w:bottom w:val="single" w:sz="4" w:space="0" w:color="000000"/>
            </w:tcBorders>
            <w:shd w:val="clear" w:color="auto" w:fill="auto"/>
          </w:tcPr>
          <w:p w14:paraId="4F275C78"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34134E52"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7DBDFB48" w14:textId="77777777" w:rsidTr="00DF075E">
        <w:tblPrEx>
          <w:tblCellMar>
            <w:left w:w="0" w:type="dxa"/>
            <w:right w:w="0" w:type="dxa"/>
          </w:tblCellMar>
        </w:tblPrEx>
        <w:trPr>
          <w:cantSplit/>
        </w:trPr>
        <w:tc>
          <w:tcPr>
            <w:tcW w:w="2582" w:type="dxa"/>
            <w:gridSpan w:val="5"/>
            <w:shd w:val="clear" w:color="auto" w:fill="auto"/>
          </w:tcPr>
          <w:p w14:paraId="04620539"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Tālrunis:</w:t>
            </w:r>
          </w:p>
        </w:tc>
        <w:tc>
          <w:tcPr>
            <w:tcW w:w="2656" w:type="dxa"/>
            <w:gridSpan w:val="2"/>
            <w:tcBorders>
              <w:top w:val="single" w:sz="4" w:space="0" w:color="000000"/>
              <w:bottom w:val="single" w:sz="4" w:space="0" w:color="000000"/>
            </w:tcBorders>
            <w:shd w:val="clear" w:color="auto" w:fill="auto"/>
          </w:tcPr>
          <w:p w14:paraId="3F6F1DA5"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649" w:type="dxa"/>
            <w:tcBorders>
              <w:top w:val="single" w:sz="4" w:space="0" w:color="000000"/>
            </w:tcBorders>
            <w:shd w:val="clear" w:color="auto" w:fill="auto"/>
          </w:tcPr>
          <w:p w14:paraId="24D116CA"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Fakss:</w:t>
            </w:r>
          </w:p>
        </w:tc>
        <w:tc>
          <w:tcPr>
            <w:tcW w:w="3043" w:type="dxa"/>
            <w:gridSpan w:val="5"/>
            <w:tcBorders>
              <w:top w:val="single" w:sz="4" w:space="0" w:color="000000"/>
              <w:bottom w:val="single" w:sz="4" w:space="0" w:color="000000"/>
            </w:tcBorders>
            <w:shd w:val="clear" w:color="auto" w:fill="auto"/>
          </w:tcPr>
          <w:p w14:paraId="046400AE"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0B7AB6A8"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4C5C81BA" w14:textId="77777777" w:rsidTr="00DF075E">
        <w:tblPrEx>
          <w:tblCellMar>
            <w:left w:w="0" w:type="dxa"/>
            <w:right w:w="0" w:type="dxa"/>
          </w:tblCellMar>
        </w:tblPrEx>
        <w:trPr>
          <w:cantSplit/>
        </w:trPr>
        <w:tc>
          <w:tcPr>
            <w:tcW w:w="2582" w:type="dxa"/>
            <w:gridSpan w:val="5"/>
            <w:shd w:val="clear" w:color="auto" w:fill="auto"/>
          </w:tcPr>
          <w:p w14:paraId="7C5DF875"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E-pasta adrese:</w:t>
            </w:r>
          </w:p>
        </w:tc>
        <w:tc>
          <w:tcPr>
            <w:tcW w:w="6348" w:type="dxa"/>
            <w:gridSpan w:val="8"/>
            <w:tcBorders>
              <w:bottom w:val="single" w:sz="4" w:space="0" w:color="000000"/>
            </w:tcBorders>
            <w:shd w:val="clear" w:color="auto" w:fill="auto"/>
          </w:tcPr>
          <w:p w14:paraId="3C1191B9"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09102B5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12753AA8" w14:textId="77777777" w:rsidTr="00DF075E">
        <w:tblPrEx>
          <w:tblCellMar>
            <w:left w:w="0" w:type="dxa"/>
            <w:right w:w="0" w:type="dxa"/>
          </w:tblCellMar>
        </w:tblPrEx>
        <w:trPr>
          <w:cantSplit/>
        </w:trPr>
        <w:tc>
          <w:tcPr>
            <w:tcW w:w="8930" w:type="dxa"/>
            <w:gridSpan w:val="13"/>
            <w:tcBorders>
              <w:bottom w:val="single" w:sz="4" w:space="0" w:color="000000"/>
            </w:tcBorders>
            <w:shd w:val="clear" w:color="auto" w:fill="auto"/>
          </w:tcPr>
          <w:p w14:paraId="13E9887A"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012563E0"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22DBEFCD" w14:textId="77777777" w:rsidTr="00DF075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3657EDF0" w14:textId="77777777" w:rsidR="005F2BFD" w:rsidRPr="005F2BFD" w:rsidRDefault="005F2BFD" w:rsidP="005F2BFD">
            <w:pPr>
              <w:widowControl w:val="0"/>
              <w:suppressAutoHyphens/>
              <w:overflowPunct w:val="0"/>
              <w:autoSpaceDE w:val="0"/>
              <w:spacing w:after="0" w:line="240" w:lineRule="auto"/>
              <w:ind w:right="-1"/>
              <w:outlineLvl w:val="6"/>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Finanšu rekvizīti*</w:t>
            </w:r>
          </w:p>
        </w:tc>
        <w:tc>
          <w:tcPr>
            <w:tcW w:w="332" w:type="dxa"/>
            <w:tcBorders>
              <w:left w:val="single" w:sz="4" w:space="0" w:color="000000"/>
            </w:tcBorders>
            <w:shd w:val="clear" w:color="auto" w:fill="auto"/>
          </w:tcPr>
          <w:p w14:paraId="664FEA49"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1DAD176B" w14:textId="77777777" w:rsidTr="00DF075E">
        <w:tblPrEx>
          <w:tblCellMar>
            <w:left w:w="0" w:type="dxa"/>
            <w:right w:w="0" w:type="dxa"/>
          </w:tblCellMar>
        </w:tblPrEx>
        <w:trPr>
          <w:cantSplit/>
        </w:trPr>
        <w:tc>
          <w:tcPr>
            <w:tcW w:w="2268" w:type="dxa"/>
            <w:gridSpan w:val="4"/>
            <w:tcBorders>
              <w:top w:val="single" w:sz="4" w:space="0" w:color="000000"/>
            </w:tcBorders>
            <w:shd w:val="clear" w:color="auto" w:fill="auto"/>
          </w:tcPr>
          <w:p w14:paraId="6A8B59EC"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Bankas nosaukums:</w:t>
            </w:r>
          </w:p>
        </w:tc>
        <w:tc>
          <w:tcPr>
            <w:tcW w:w="6662" w:type="dxa"/>
            <w:gridSpan w:val="9"/>
            <w:tcBorders>
              <w:top w:val="single" w:sz="4" w:space="0" w:color="000000"/>
              <w:bottom w:val="single" w:sz="4" w:space="0" w:color="000000"/>
            </w:tcBorders>
            <w:shd w:val="clear" w:color="auto" w:fill="auto"/>
          </w:tcPr>
          <w:p w14:paraId="7F059363"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13F4494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08F5582E" w14:textId="77777777" w:rsidTr="00DF075E">
        <w:tblPrEx>
          <w:tblCellMar>
            <w:left w:w="0" w:type="dxa"/>
            <w:right w:w="0" w:type="dxa"/>
          </w:tblCellMar>
        </w:tblPrEx>
        <w:trPr>
          <w:cantSplit/>
        </w:trPr>
        <w:tc>
          <w:tcPr>
            <w:tcW w:w="2268" w:type="dxa"/>
            <w:gridSpan w:val="4"/>
            <w:shd w:val="clear" w:color="auto" w:fill="auto"/>
          </w:tcPr>
          <w:p w14:paraId="146834CC" w14:textId="77777777" w:rsidR="005F2BFD" w:rsidRPr="005F2BFD" w:rsidRDefault="005F2BFD" w:rsidP="005F2BFD">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Bankas kods:</w:t>
            </w:r>
          </w:p>
        </w:tc>
        <w:tc>
          <w:tcPr>
            <w:tcW w:w="6662" w:type="dxa"/>
            <w:gridSpan w:val="9"/>
            <w:tcBorders>
              <w:top w:val="single" w:sz="4" w:space="0" w:color="000000"/>
              <w:bottom w:val="single" w:sz="4" w:space="0" w:color="000000"/>
            </w:tcBorders>
            <w:shd w:val="clear" w:color="auto" w:fill="auto"/>
          </w:tcPr>
          <w:p w14:paraId="7CBE302D"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274B25C9"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5B80B439" w14:textId="77777777" w:rsidTr="00DF075E">
        <w:tblPrEx>
          <w:tblCellMar>
            <w:left w:w="0" w:type="dxa"/>
            <w:right w:w="0" w:type="dxa"/>
          </w:tblCellMar>
        </w:tblPrEx>
        <w:trPr>
          <w:cantSplit/>
        </w:trPr>
        <w:tc>
          <w:tcPr>
            <w:tcW w:w="2268" w:type="dxa"/>
            <w:gridSpan w:val="4"/>
            <w:shd w:val="clear" w:color="auto" w:fill="auto"/>
          </w:tcPr>
          <w:p w14:paraId="47448D1D"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Konta numurs:</w:t>
            </w:r>
          </w:p>
        </w:tc>
        <w:tc>
          <w:tcPr>
            <w:tcW w:w="6662" w:type="dxa"/>
            <w:gridSpan w:val="9"/>
            <w:tcBorders>
              <w:bottom w:val="single" w:sz="4" w:space="0" w:color="000000"/>
            </w:tcBorders>
            <w:shd w:val="clear" w:color="auto" w:fill="auto"/>
          </w:tcPr>
          <w:p w14:paraId="2BE6786A"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43A63D0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494956AD" w14:textId="77777777" w:rsidTr="00DF075E">
        <w:tblPrEx>
          <w:tblCellMar>
            <w:left w:w="0" w:type="dxa"/>
            <w:right w:w="0" w:type="dxa"/>
          </w:tblCellMar>
        </w:tblPrEx>
        <w:trPr>
          <w:cantSplit/>
        </w:trPr>
        <w:tc>
          <w:tcPr>
            <w:tcW w:w="8930" w:type="dxa"/>
            <w:gridSpan w:val="13"/>
            <w:tcBorders>
              <w:bottom w:val="single" w:sz="4" w:space="0" w:color="000000"/>
            </w:tcBorders>
            <w:shd w:val="clear" w:color="auto" w:fill="auto"/>
          </w:tcPr>
          <w:p w14:paraId="738ED7C1"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49F7FA47"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7B5DCCD2" w14:textId="77777777" w:rsidTr="00DF075E">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1D8EFF5F" w14:textId="77777777" w:rsidR="005F2BFD" w:rsidRPr="005F2BFD" w:rsidRDefault="005F2BFD" w:rsidP="005F2BFD">
            <w:pPr>
              <w:widowControl w:val="0"/>
              <w:suppressAutoHyphens/>
              <w:overflowPunct w:val="0"/>
              <w:autoSpaceDE w:val="0"/>
              <w:spacing w:after="0" w:line="240" w:lineRule="auto"/>
              <w:ind w:right="-1"/>
              <w:outlineLvl w:val="6"/>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Informācija par pretendenta atbildīgo personu*</w:t>
            </w:r>
          </w:p>
        </w:tc>
        <w:tc>
          <w:tcPr>
            <w:tcW w:w="332" w:type="dxa"/>
            <w:tcBorders>
              <w:left w:val="single" w:sz="4" w:space="0" w:color="000000"/>
            </w:tcBorders>
            <w:shd w:val="clear" w:color="auto" w:fill="auto"/>
          </w:tcPr>
          <w:p w14:paraId="11E78EC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23113A82" w14:textId="77777777" w:rsidTr="00DF075E">
        <w:tblPrEx>
          <w:tblCellMar>
            <w:left w:w="0" w:type="dxa"/>
            <w:right w:w="0" w:type="dxa"/>
          </w:tblCellMar>
        </w:tblPrEx>
        <w:trPr>
          <w:cantSplit/>
        </w:trPr>
        <w:tc>
          <w:tcPr>
            <w:tcW w:w="2268" w:type="dxa"/>
            <w:gridSpan w:val="4"/>
            <w:shd w:val="clear" w:color="auto" w:fill="auto"/>
          </w:tcPr>
          <w:p w14:paraId="588794A4"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Vārds, uzvārds </w:t>
            </w:r>
          </w:p>
          <w:p w14:paraId="645E3742"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(personas kods):</w:t>
            </w:r>
          </w:p>
        </w:tc>
        <w:tc>
          <w:tcPr>
            <w:tcW w:w="6662" w:type="dxa"/>
            <w:gridSpan w:val="9"/>
            <w:tcBorders>
              <w:bottom w:val="single" w:sz="4" w:space="0" w:color="000000"/>
            </w:tcBorders>
            <w:shd w:val="clear" w:color="auto" w:fill="auto"/>
          </w:tcPr>
          <w:p w14:paraId="0D7ADD75"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3D8E9C5C"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5E30F02F" w14:textId="77777777" w:rsidTr="00DF075E">
        <w:tblPrEx>
          <w:tblCellMar>
            <w:left w:w="0" w:type="dxa"/>
            <w:right w:w="0" w:type="dxa"/>
          </w:tblCellMar>
        </w:tblPrEx>
        <w:trPr>
          <w:cantSplit/>
        </w:trPr>
        <w:tc>
          <w:tcPr>
            <w:tcW w:w="2268" w:type="dxa"/>
            <w:gridSpan w:val="4"/>
            <w:shd w:val="clear" w:color="auto" w:fill="auto"/>
          </w:tcPr>
          <w:p w14:paraId="66FE52D5"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Ieņemamais amats:</w:t>
            </w:r>
          </w:p>
        </w:tc>
        <w:tc>
          <w:tcPr>
            <w:tcW w:w="6662" w:type="dxa"/>
            <w:gridSpan w:val="9"/>
            <w:tcBorders>
              <w:top w:val="single" w:sz="4" w:space="0" w:color="000000"/>
              <w:bottom w:val="single" w:sz="4" w:space="0" w:color="000000"/>
            </w:tcBorders>
            <w:shd w:val="clear" w:color="auto" w:fill="auto"/>
          </w:tcPr>
          <w:p w14:paraId="45BCABC4"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721657BD"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47FE9D81" w14:textId="77777777" w:rsidTr="00DF075E">
        <w:tblPrEx>
          <w:tblCellMar>
            <w:left w:w="0" w:type="dxa"/>
            <w:right w:w="0" w:type="dxa"/>
          </w:tblCellMar>
        </w:tblPrEx>
        <w:trPr>
          <w:cantSplit/>
        </w:trPr>
        <w:tc>
          <w:tcPr>
            <w:tcW w:w="2268" w:type="dxa"/>
            <w:gridSpan w:val="4"/>
            <w:shd w:val="clear" w:color="auto" w:fill="auto"/>
          </w:tcPr>
          <w:p w14:paraId="167B251A"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Tālrunis:</w:t>
            </w:r>
          </w:p>
        </w:tc>
        <w:tc>
          <w:tcPr>
            <w:tcW w:w="2970" w:type="dxa"/>
            <w:gridSpan w:val="3"/>
            <w:tcBorders>
              <w:top w:val="single" w:sz="4" w:space="0" w:color="000000"/>
              <w:bottom w:val="single" w:sz="4" w:space="0" w:color="000000"/>
            </w:tcBorders>
            <w:shd w:val="clear" w:color="auto" w:fill="auto"/>
          </w:tcPr>
          <w:p w14:paraId="0D4B0AC0"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649" w:type="dxa"/>
            <w:tcBorders>
              <w:top w:val="single" w:sz="4" w:space="0" w:color="000000"/>
            </w:tcBorders>
            <w:shd w:val="clear" w:color="auto" w:fill="auto"/>
          </w:tcPr>
          <w:p w14:paraId="12E812FD"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Fakss:</w:t>
            </w:r>
          </w:p>
        </w:tc>
        <w:tc>
          <w:tcPr>
            <w:tcW w:w="3043" w:type="dxa"/>
            <w:gridSpan w:val="5"/>
            <w:tcBorders>
              <w:top w:val="single" w:sz="4" w:space="0" w:color="000000"/>
              <w:bottom w:val="single" w:sz="4" w:space="0" w:color="000000"/>
            </w:tcBorders>
            <w:shd w:val="clear" w:color="auto" w:fill="auto"/>
          </w:tcPr>
          <w:p w14:paraId="6C2D1FF7"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1A303F71"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r w:rsidR="005F2BFD" w:rsidRPr="005F2BFD" w14:paraId="3445D8FE" w14:textId="77777777" w:rsidTr="00DF075E">
        <w:tblPrEx>
          <w:tblCellMar>
            <w:left w:w="0" w:type="dxa"/>
            <w:right w:w="0" w:type="dxa"/>
          </w:tblCellMar>
        </w:tblPrEx>
        <w:trPr>
          <w:cantSplit/>
        </w:trPr>
        <w:tc>
          <w:tcPr>
            <w:tcW w:w="2268" w:type="dxa"/>
            <w:gridSpan w:val="4"/>
            <w:shd w:val="clear" w:color="auto" w:fill="auto"/>
          </w:tcPr>
          <w:p w14:paraId="0DED3455" w14:textId="77777777" w:rsidR="005F2BFD" w:rsidRPr="005F2BFD" w:rsidRDefault="005F2BFD" w:rsidP="005F2BFD">
            <w:pPr>
              <w:widowControl w:val="0"/>
              <w:suppressAutoHyphens/>
              <w:overflowPunct w:val="0"/>
              <w:autoSpaceDE w:val="0"/>
              <w:spacing w:after="0" w:line="240" w:lineRule="auto"/>
              <w:ind w:right="-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E-pasta adrese:</w:t>
            </w:r>
          </w:p>
        </w:tc>
        <w:tc>
          <w:tcPr>
            <w:tcW w:w="6662" w:type="dxa"/>
            <w:gridSpan w:val="9"/>
            <w:tcBorders>
              <w:bottom w:val="single" w:sz="4" w:space="0" w:color="000000"/>
            </w:tcBorders>
            <w:shd w:val="clear" w:color="auto" w:fill="auto"/>
          </w:tcPr>
          <w:p w14:paraId="5FFD6BE1"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hd w:val="clear" w:color="auto" w:fill="FFFFFF"/>
                <w:lang w:eastAsia="zh-CN"/>
              </w:rPr>
            </w:pPr>
          </w:p>
        </w:tc>
        <w:tc>
          <w:tcPr>
            <w:tcW w:w="342" w:type="dxa"/>
            <w:gridSpan w:val="2"/>
            <w:shd w:val="clear" w:color="auto" w:fill="auto"/>
          </w:tcPr>
          <w:p w14:paraId="18209020"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hd w:val="clear" w:color="auto" w:fill="FFFFFF"/>
                <w:lang w:eastAsia="zh-CN"/>
              </w:rPr>
            </w:pPr>
          </w:p>
        </w:tc>
      </w:tr>
    </w:tbl>
    <w:p w14:paraId="76A2590B" w14:textId="104F3D57" w:rsidR="005F2BFD" w:rsidRPr="005F2BFD" w:rsidRDefault="005F2BFD" w:rsidP="005F2BFD">
      <w:pPr>
        <w:suppressAutoHyphens/>
        <w:overflowPunct w:val="0"/>
        <w:autoSpaceDE w:val="0"/>
        <w:spacing w:before="240" w:after="0" w:line="240" w:lineRule="auto"/>
        <w:ind w:right="24" w:firstLine="709"/>
        <w:jc w:val="both"/>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Ar šo mēs apliecinām savu dalību Iepirkuma procedūrā</w:t>
      </w:r>
      <w:r w:rsidR="00823DBE">
        <w:rPr>
          <w:rFonts w:ascii="Times New Roman" w:eastAsia="Times New Roman" w:hAnsi="Times New Roman" w:cs="Times New Roman"/>
          <w:kern w:val="1"/>
          <w:shd w:val="clear" w:color="auto" w:fill="FFFFFF"/>
          <w:lang w:eastAsia="zh-CN"/>
        </w:rPr>
        <w:t xml:space="preserve"> – </w:t>
      </w:r>
      <w:r w:rsidR="00823DBE" w:rsidRPr="00D709CB">
        <w:rPr>
          <w:rFonts w:ascii="Times New Roman" w:eastAsia="Times New Roman" w:hAnsi="Times New Roman" w:cs="Times New Roman"/>
          <w:b/>
          <w:bCs/>
          <w:kern w:val="1"/>
          <w:shd w:val="clear" w:color="auto" w:fill="FFFFFF"/>
          <w:lang w:eastAsia="zh-CN"/>
        </w:rPr>
        <w:t>Cenu aptauja</w:t>
      </w:r>
      <w:r w:rsidRPr="005F2BFD">
        <w:rPr>
          <w:rFonts w:ascii="Times New Roman" w:eastAsia="Times New Roman" w:hAnsi="Times New Roman" w:cs="Times New Roman"/>
          <w:kern w:val="1"/>
          <w:shd w:val="clear" w:color="auto" w:fill="FFFFFF"/>
          <w:lang w:eastAsia="zh-CN"/>
        </w:rPr>
        <w:t xml:space="preserve"> </w:t>
      </w:r>
      <w:r w:rsidRPr="005F2BFD">
        <w:rPr>
          <w:rFonts w:ascii="Times New Roman" w:eastAsia="Times New Roman" w:hAnsi="Times New Roman" w:cs="Times New Roman"/>
          <w:kern w:val="1"/>
          <w:sz w:val="20"/>
          <w:szCs w:val="20"/>
          <w:shd w:val="clear" w:color="auto" w:fill="FFFFFF"/>
          <w:lang w:eastAsia="zh-CN"/>
        </w:rPr>
        <w:t>„</w:t>
      </w:r>
      <w:r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00823DBE" w:rsidRPr="00C6783C">
        <w:rPr>
          <w:rFonts w:ascii="Times New Roman" w:eastAsia="Times New Roman" w:hAnsi="Times New Roman" w:cs="Times New Roman"/>
          <w:b/>
          <w:bCs/>
          <w:sz w:val="24"/>
          <w:szCs w:val="24"/>
        </w:rPr>
        <w:t>2022./2023. gada apkures sezonā</w:t>
      </w:r>
      <w:r w:rsidRPr="005F2BFD">
        <w:rPr>
          <w:rFonts w:ascii="Times New Roman" w:eastAsia="Times New Roman" w:hAnsi="Times New Roman" w:cs="Times New Roman"/>
          <w:b/>
          <w:iCs/>
          <w:kern w:val="1"/>
          <w:shd w:val="clear" w:color="auto" w:fill="FFFFFF"/>
          <w:lang w:eastAsia="zh-CN"/>
        </w:rPr>
        <w:t>”,</w:t>
      </w:r>
      <w:r w:rsidRPr="005F2BFD">
        <w:rPr>
          <w:rFonts w:ascii="Times New Roman" w:eastAsia="Times New Roman" w:hAnsi="Times New Roman" w:cs="Times New Roman"/>
          <w:kern w:val="1"/>
          <w:shd w:val="clear" w:color="auto" w:fill="FFFFFF"/>
          <w:lang w:eastAsia="zh-CN"/>
        </w:rPr>
        <w:t xml:space="preserve"> i</w:t>
      </w:r>
      <w:r w:rsidRPr="005F2BFD">
        <w:rPr>
          <w:rFonts w:ascii="Times New Roman" w:eastAsia="Times New Roman" w:hAnsi="Times New Roman" w:cs="Times New Roman"/>
          <w:bCs/>
          <w:kern w:val="1"/>
          <w:shd w:val="clear" w:color="auto" w:fill="FFFFFF"/>
          <w:lang w:eastAsia="zh-CN"/>
        </w:rPr>
        <w:t>epirkuma identifikācijas numurs – KANDKP 2022/</w:t>
      </w:r>
      <w:r w:rsidR="00823DBE">
        <w:rPr>
          <w:rFonts w:ascii="Times New Roman" w:eastAsia="Times New Roman" w:hAnsi="Times New Roman" w:cs="Times New Roman"/>
          <w:bCs/>
          <w:kern w:val="1"/>
          <w:shd w:val="clear" w:color="auto" w:fill="FFFFFF"/>
          <w:lang w:eastAsia="zh-CN"/>
        </w:rPr>
        <w:t>4</w:t>
      </w:r>
      <w:r w:rsidRPr="005F2BFD">
        <w:rPr>
          <w:rFonts w:ascii="Times New Roman" w:eastAsia="Times New Roman" w:hAnsi="Times New Roman" w:cs="Times New Roman"/>
          <w:i/>
          <w:kern w:val="1"/>
          <w:shd w:val="clear" w:color="auto" w:fill="FFFFFF"/>
          <w:lang w:eastAsia="zh-CN"/>
        </w:rPr>
        <w:t xml:space="preserve">. </w:t>
      </w:r>
      <w:r w:rsidRPr="005F2BFD">
        <w:rPr>
          <w:rFonts w:ascii="Times New Roman" w:eastAsia="Times New Roman" w:hAnsi="Times New Roman" w:cs="Times New Roman"/>
          <w:kern w:val="1"/>
          <w:shd w:val="clear" w:color="auto" w:fill="FFFFFF"/>
          <w:lang w:eastAsia="zh-CN"/>
        </w:rPr>
        <w:t xml:space="preserve">Apstiprinām, ka esam iepazinušies ar Nolikumu un piekrītam visiem </w:t>
      </w:r>
      <w:r w:rsidR="00823DBE">
        <w:rPr>
          <w:rFonts w:ascii="Times New Roman" w:eastAsia="Times New Roman" w:hAnsi="Times New Roman" w:cs="Times New Roman"/>
          <w:kern w:val="1"/>
          <w:shd w:val="clear" w:color="auto" w:fill="FFFFFF"/>
          <w:lang w:eastAsia="zh-CN"/>
        </w:rPr>
        <w:t>i</w:t>
      </w:r>
      <w:r w:rsidRPr="005F2BFD">
        <w:rPr>
          <w:rFonts w:ascii="Times New Roman" w:eastAsia="Times New Roman" w:hAnsi="Times New Roman" w:cs="Times New Roman"/>
          <w:kern w:val="1"/>
          <w:shd w:val="clear" w:color="auto" w:fill="FFFFFF"/>
          <w:lang w:eastAsia="zh-CN"/>
        </w:rPr>
        <w:t>epirkuma procedūras noteikumiem, tie ir skaidri un saprotami, iebildumu un pretenziju pret tiem nav.</w:t>
      </w:r>
    </w:p>
    <w:p w14:paraId="4D3EF3DB" w14:textId="220DCA84" w:rsidR="005F2BFD" w:rsidRPr="005F2BFD" w:rsidRDefault="005F2BFD" w:rsidP="005F2BFD">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Ar šo mēs apstiprinām, ka mūsu piedāvājums ir spēkā 60 (sešdesmit) dienas, skaitot no 2022. gada </w:t>
      </w:r>
      <w:r w:rsidR="00823DBE">
        <w:rPr>
          <w:rFonts w:ascii="Times New Roman" w:eastAsia="Times New Roman" w:hAnsi="Times New Roman" w:cs="Times New Roman"/>
          <w:kern w:val="1"/>
          <w:shd w:val="clear" w:color="auto" w:fill="FFFFFF"/>
          <w:lang w:eastAsia="zh-CN"/>
        </w:rPr>
        <w:t>10</w:t>
      </w:r>
      <w:r w:rsidRPr="005F2BFD">
        <w:rPr>
          <w:rFonts w:ascii="Times New Roman" w:eastAsia="Times New Roman" w:hAnsi="Times New Roman" w:cs="Times New Roman"/>
          <w:kern w:val="1"/>
          <w:shd w:val="clear" w:color="auto" w:fill="FFFFFF"/>
          <w:lang w:eastAsia="zh-CN"/>
        </w:rPr>
        <w:t>.</w:t>
      </w:r>
      <w:r w:rsidR="00823DBE">
        <w:rPr>
          <w:rFonts w:ascii="Times New Roman" w:eastAsia="Times New Roman" w:hAnsi="Times New Roman" w:cs="Times New Roman"/>
          <w:kern w:val="1"/>
          <w:shd w:val="clear" w:color="auto" w:fill="FFFFFF"/>
          <w:lang w:eastAsia="zh-CN"/>
        </w:rPr>
        <w:t xml:space="preserve"> </w:t>
      </w:r>
      <w:r w:rsidRPr="005F2BFD">
        <w:rPr>
          <w:rFonts w:ascii="Times New Roman" w:eastAsia="Times New Roman" w:hAnsi="Times New Roman" w:cs="Times New Roman"/>
          <w:kern w:val="1"/>
          <w:shd w:val="clear" w:color="auto" w:fill="FFFFFF"/>
          <w:lang w:eastAsia="zh-CN"/>
        </w:rPr>
        <w:t>j</w:t>
      </w:r>
      <w:r w:rsidR="00823DBE">
        <w:rPr>
          <w:rFonts w:ascii="Times New Roman" w:eastAsia="Times New Roman" w:hAnsi="Times New Roman" w:cs="Times New Roman"/>
          <w:kern w:val="1"/>
          <w:shd w:val="clear" w:color="auto" w:fill="FFFFFF"/>
          <w:lang w:eastAsia="zh-CN"/>
        </w:rPr>
        <w:t>ūnij</w:t>
      </w:r>
      <w:r w:rsidRPr="005F2BFD">
        <w:rPr>
          <w:rFonts w:ascii="Times New Roman" w:eastAsia="Times New Roman" w:hAnsi="Times New Roman" w:cs="Times New Roman"/>
          <w:kern w:val="1"/>
          <w:shd w:val="clear" w:color="auto" w:fill="FFFFFF"/>
          <w:lang w:eastAsia="zh-CN"/>
        </w:rPr>
        <w:t>a, bet līguma noslēgšanas gadījumā visā līguma darbības laikā.</w:t>
      </w:r>
    </w:p>
    <w:p w14:paraId="031DF1F4" w14:textId="77777777" w:rsidR="005F2BFD" w:rsidRPr="005F2BFD" w:rsidRDefault="005F2BFD" w:rsidP="005F2BFD">
      <w:pPr>
        <w:widowControl w:val="0"/>
        <w:tabs>
          <w:tab w:val="left" w:pos="9498"/>
        </w:tabs>
        <w:suppressAutoHyphens/>
        <w:overflowPunct w:val="0"/>
        <w:autoSpaceDE w:val="0"/>
        <w:spacing w:after="0" w:line="240" w:lineRule="auto"/>
        <w:ind w:right="-115" w:firstLine="851"/>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Ar šo apliecinām, ka visa iesniegtā informācija ir patiesa.</w:t>
      </w:r>
    </w:p>
    <w:p w14:paraId="2ED7C581"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hd w:val="clear" w:color="auto" w:fill="FFFFFF"/>
          <w:lang w:eastAsia="zh-CN"/>
        </w:rPr>
      </w:pPr>
    </w:p>
    <w:tbl>
      <w:tblPr>
        <w:tblW w:w="0" w:type="auto"/>
        <w:tblInd w:w="108" w:type="dxa"/>
        <w:tblLayout w:type="fixed"/>
        <w:tblLook w:val="0000" w:firstRow="0" w:lastRow="0" w:firstColumn="0" w:lastColumn="0" w:noHBand="0" w:noVBand="0"/>
      </w:tblPr>
      <w:tblGrid>
        <w:gridCol w:w="3119"/>
        <w:gridCol w:w="5384"/>
      </w:tblGrid>
      <w:tr w:rsidR="005F2BFD" w:rsidRPr="005F2BFD" w14:paraId="23BBAA0E" w14:textId="77777777" w:rsidTr="00DF075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26C0B19F"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ADD61"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r w:rsidR="005F2BFD" w:rsidRPr="005F2BFD" w14:paraId="12B6C2AB" w14:textId="77777777" w:rsidTr="00DF075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7177B06D"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4188"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r w:rsidR="005F2BFD" w:rsidRPr="005F2BFD" w14:paraId="06C37270" w14:textId="77777777" w:rsidTr="00DF075E">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0856DFCF"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B8D5"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r w:rsidR="005F2BFD" w:rsidRPr="005F2BFD" w14:paraId="24C429EB" w14:textId="77777777" w:rsidTr="00DF075E">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1309E8DD"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0"/>
                <w:szCs w:val="20"/>
                <w:shd w:val="clear" w:color="auto" w:fill="FFFFFF"/>
                <w:lang w:eastAsia="zh-CN"/>
              </w:rPr>
            </w:pPr>
            <w:r w:rsidRPr="005F2BFD">
              <w:rPr>
                <w:rFonts w:ascii="Times New Roman" w:eastAsia="Times New Roman" w:hAnsi="Times New Roman" w:cs="Times New Roman"/>
                <w:b/>
                <w:kern w:val="1"/>
                <w:sz w:val="20"/>
                <w:szCs w:val="20"/>
                <w:shd w:val="clear" w:color="auto" w:fill="FFFFFF"/>
                <w:lang w:eastAsia="zh-CN"/>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2645"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0"/>
                <w:szCs w:val="20"/>
                <w:shd w:val="clear" w:color="auto" w:fill="FFFFFF"/>
                <w:lang w:eastAsia="zh-CN"/>
              </w:rPr>
            </w:pPr>
          </w:p>
        </w:tc>
      </w:tr>
    </w:tbl>
    <w:p w14:paraId="1488D1CC" w14:textId="77777777" w:rsidR="005F2BFD" w:rsidRPr="005F2BFD" w:rsidRDefault="005F2BFD" w:rsidP="005F2BFD">
      <w:pPr>
        <w:widowControl w:val="0"/>
        <w:tabs>
          <w:tab w:val="left" w:pos="9498"/>
        </w:tabs>
        <w:suppressAutoHyphens/>
        <w:overflowPunct w:val="0"/>
        <w:autoSpaceDE w:val="0"/>
        <w:spacing w:after="0" w:line="240" w:lineRule="auto"/>
        <w:ind w:right="-115" w:firstLine="720"/>
        <w:rPr>
          <w:rFonts w:ascii="Times New Roman" w:eastAsia="Times New Roman" w:hAnsi="Times New Roman" w:cs="Times New Roman"/>
          <w:kern w:val="1"/>
          <w:sz w:val="20"/>
          <w:szCs w:val="20"/>
          <w:shd w:val="clear" w:color="auto" w:fill="FFFFFF"/>
          <w:lang w:eastAsia="zh-CN"/>
        </w:rPr>
      </w:pPr>
    </w:p>
    <w:p w14:paraId="5FE54624" w14:textId="77777777" w:rsidR="005F2BFD" w:rsidRPr="005F2BFD" w:rsidRDefault="005F2BFD" w:rsidP="005F2BFD">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 xml:space="preserve">   Z.v.</w:t>
      </w:r>
    </w:p>
    <w:p w14:paraId="79C0B468"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__________________________</w:t>
      </w:r>
    </w:p>
    <w:p w14:paraId="70D5F81C" w14:textId="77777777" w:rsidR="005F2BFD" w:rsidRPr="005F2BFD" w:rsidRDefault="005F2BFD" w:rsidP="005F2BFD">
      <w:pPr>
        <w:suppressAutoHyphens/>
        <w:spacing w:after="200" w:line="276" w:lineRule="auto"/>
        <w:ind w:right="281"/>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kern w:val="1"/>
          <w:shd w:val="clear" w:color="auto" w:fill="FFFFFF"/>
          <w:lang w:eastAsia="zh-CN"/>
        </w:rPr>
        <w:lastRenderedPageBreak/>
        <w:t xml:space="preserve">* </w:t>
      </w:r>
      <w:r w:rsidRPr="005F2BFD">
        <w:rPr>
          <w:rFonts w:ascii="Times New Roman" w:eastAsia="Times New Roman" w:hAnsi="Times New Roman" w:cs="Times New Roman"/>
          <w:b/>
          <w:i/>
          <w:kern w:val="1"/>
          <w:shd w:val="clear" w:color="auto" w:fill="FFFFFF"/>
          <w:lang w:eastAsia="zh-CN"/>
        </w:rPr>
        <w:t>Ja piedāvājumu iesniedz personu grupa kā pretendenta dalībnieki, šie lauki jāaizpilda par katru personas grupas dalībnieku atsevišķi, kā arī papildus jānorāda, kura persona pārstāv personu grupu šajā iepirkuma procedūrā.</w:t>
      </w:r>
    </w:p>
    <w:p w14:paraId="5B9C2D9A"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 xml:space="preserve"> 2.pielikums</w:t>
      </w:r>
    </w:p>
    <w:p w14:paraId="60B27834"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procedūras </w:t>
      </w:r>
      <w:r>
        <w:rPr>
          <w:rFonts w:ascii="Times New Roman" w:eastAsia="Times New Roman" w:hAnsi="Times New Roman" w:cs="Times New Roman"/>
          <w:bCs/>
          <w:kern w:val="2"/>
          <w:sz w:val="20"/>
          <w:szCs w:val="20"/>
          <w:shd w:val="clear" w:color="auto" w:fill="FFFFFF"/>
          <w:lang w:eastAsia="zh-CN"/>
        </w:rPr>
        <w:t xml:space="preserve">– Cenu aptauja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39BA3A08"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38512843"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1C8266A3"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51A83BF4" w14:textId="77777777" w:rsidR="00123486" w:rsidRPr="005F2BFD" w:rsidRDefault="00123486" w:rsidP="00123486">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p w14:paraId="639E81CA" w14:textId="335AD385" w:rsid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b/>
          <w:kern w:val="1"/>
          <w:sz w:val="16"/>
          <w:szCs w:val="16"/>
          <w:shd w:val="clear" w:color="auto" w:fill="FFFFFF"/>
          <w:lang w:eastAsia="zh-CN"/>
        </w:rPr>
      </w:pPr>
    </w:p>
    <w:p w14:paraId="3E716D35" w14:textId="77777777" w:rsidR="00123486" w:rsidRPr="005F2BFD" w:rsidRDefault="00123486" w:rsidP="005F2BFD">
      <w:pPr>
        <w:widowControl w:val="0"/>
        <w:suppressAutoHyphens/>
        <w:overflowPunct w:val="0"/>
        <w:autoSpaceDE w:val="0"/>
        <w:spacing w:after="0" w:line="240" w:lineRule="auto"/>
        <w:ind w:right="-1"/>
        <w:jc w:val="center"/>
        <w:rPr>
          <w:rFonts w:ascii="Times New Roman" w:eastAsia="Times New Roman" w:hAnsi="Times New Roman" w:cs="Times New Roman"/>
          <w:b/>
          <w:kern w:val="1"/>
          <w:sz w:val="16"/>
          <w:szCs w:val="16"/>
          <w:shd w:val="clear" w:color="auto" w:fill="FFFFFF"/>
          <w:lang w:eastAsia="zh-CN"/>
        </w:rPr>
      </w:pPr>
    </w:p>
    <w:p w14:paraId="52E6030A" w14:textId="77777777" w:rsidR="005F2BFD" w:rsidRPr="005F2BFD" w:rsidRDefault="005F2BFD" w:rsidP="005F2BFD">
      <w:pPr>
        <w:widowControl w:val="0"/>
        <w:suppressAutoHyphens/>
        <w:overflowPunct w:val="0"/>
        <w:autoSpaceDE w:val="0"/>
        <w:spacing w:after="120" w:line="240" w:lineRule="auto"/>
        <w:ind w:right="-1"/>
        <w:jc w:val="center"/>
        <w:rPr>
          <w:rFonts w:ascii="Times New Roman" w:eastAsia="Times New Roman" w:hAnsi="Times New Roman" w:cs="Times New Roman"/>
          <w:b/>
          <w:kern w:val="1"/>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FINANŠU PIEDĀVĀJUMS</w:t>
      </w:r>
    </w:p>
    <w:p w14:paraId="5D0F7C9C" w14:textId="405754D4" w:rsidR="005F2BFD" w:rsidRPr="005F2BFD" w:rsidRDefault="00D709CB" w:rsidP="005F2BFD">
      <w:pPr>
        <w:suppressAutoHyphens/>
        <w:overflowPunct w:val="0"/>
        <w:autoSpaceDE w:val="0"/>
        <w:spacing w:after="120" w:line="240" w:lineRule="auto"/>
        <w:ind w:right="-1"/>
        <w:jc w:val="center"/>
        <w:rPr>
          <w:rFonts w:ascii="Times New Roman" w:eastAsia="Times New Roman" w:hAnsi="Times New Roman" w:cs="Times New Roman"/>
          <w:b/>
          <w:kern w:val="1"/>
          <w:shd w:val="clear" w:color="auto" w:fill="FFFFFF"/>
          <w:lang w:eastAsia="zh-CN"/>
        </w:rPr>
      </w:pPr>
      <w:bookmarkStart w:id="1" w:name="_Hlk104144386"/>
      <w:r>
        <w:rPr>
          <w:rFonts w:ascii="Times New Roman" w:eastAsia="Times New Roman" w:hAnsi="Times New Roman" w:cs="Times New Roman"/>
          <w:b/>
          <w:kern w:val="1"/>
          <w:shd w:val="clear" w:color="auto" w:fill="FFFFFF"/>
          <w:lang w:eastAsia="zh-CN"/>
        </w:rPr>
        <w:t>Cenu aptauja</w:t>
      </w:r>
      <w:r w:rsidR="00515A86">
        <w:rPr>
          <w:rFonts w:ascii="Times New Roman" w:eastAsia="Times New Roman" w:hAnsi="Times New Roman" w:cs="Times New Roman"/>
          <w:b/>
          <w:kern w:val="1"/>
          <w:shd w:val="clear" w:color="auto" w:fill="FFFFFF"/>
          <w:lang w:eastAsia="zh-CN"/>
        </w:rPr>
        <w:t>i</w:t>
      </w:r>
      <w:r>
        <w:rPr>
          <w:rFonts w:ascii="Times New Roman" w:eastAsia="Times New Roman" w:hAnsi="Times New Roman" w:cs="Times New Roman"/>
          <w:b/>
          <w:kern w:val="1"/>
          <w:shd w:val="clear" w:color="auto" w:fill="FFFFFF"/>
          <w:lang w:eastAsia="zh-CN"/>
        </w:rPr>
        <w:t xml:space="preserve"> </w:t>
      </w:r>
      <w:r w:rsidR="005F2BFD" w:rsidRPr="005F2BFD">
        <w:rPr>
          <w:rFonts w:ascii="Times New Roman" w:eastAsia="Times New Roman" w:hAnsi="Times New Roman" w:cs="Times New Roman"/>
          <w:b/>
          <w:kern w:val="1"/>
          <w:shd w:val="clear" w:color="auto" w:fill="FFFFFF"/>
          <w:lang w:eastAsia="zh-CN"/>
        </w:rPr>
        <w:t>„</w:t>
      </w:r>
      <w:r w:rsidR="005F2BFD"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Pr="00C6783C">
        <w:rPr>
          <w:rFonts w:ascii="Times New Roman" w:eastAsia="Times New Roman" w:hAnsi="Times New Roman" w:cs="Times New Roman"/>
          <w:b/>
          <w:bCs/>
          <w:sz w:val="24"/>
          <w:szCs w:val="24"/>
        </w:rPr>
        <w:t>2022./2023. gada apkures sezonā</w:t>
      </w:r>
      <w:r w:rsidR="005F2BFD" w:rsidRPr="005F2BFD">
        <w:rPr>
          <w:rFonts w:ascii="Times New Roman" w:eastAsia="Times New Roman" w:hAnsi="Times New Roman" w:cs="Times New Roman"/>
          <w:b/>
          <w:kern w:val="1"/>
          <w:shd w:val="clear" w:color="auto" w:fill="FFFFFF"/>
          <w:lang w:eastAsia="zh-CN"/>
        </w:rPr>
        <w:t>”</w:t>
      </w:r>
    </w:p>
    <w:bookmarkEnd w:id="1"/>
    <w:tbl>
      <w:tblPr>
        <w:tblW w:w="0" w:type="auto"/>
        <w:tblInd w:w="392" w:type="dxa"/>
        <w:tblLayout w:type="fixed"/>
        <w:tblLook w:val="0000" w:firstRow="0" w:lastRow="0" w:firstColumn="0" w:lastColumn="0" w:noHBand="0" w:noVBand="0"/>
      </w:tblPr>
      <w:tblGrid>
        <w:gridCol w:w="2404"/>
        <w:gridCol w:w="3785"/>
        <w:gridCol w:w="2599"/>
      </w:tblGrid>
      <w:tr w:rsidR="005F2BFD" w:rsidRPr="005F2BFD" w14:paraId="25981A43" w14:textId="77777777" w:rsidTr="00DF075E">
        <w:trPr>
          <w:trHeight w:val="80"/>
        </w:trPr>
        <w:tc>
          <w:tcPr>
            <w:tcW w:w="2404" w:type="dxa"/>
            <w:tcBorders>
              <w:bottom w:val="single" w:sz="4" w:space="0" w:color="000000"/>
            </w:tcBorders>
            <w:shd w:val="clear" w:color="auto" w:fill="auto"/>
          </w:tcPr>
          <w:p w14:paraId="362C4EAE"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eastAsia="zh-CN"/>
              </w:rPr>
            </w:pPr>
          </w:p>
        </w:tc>
        <w:tc>
          <w:tcPr>
            <w:tcW w:w="3785" w:type="dxa"/>
            <w:shd w:val="clear" w:color="auto" w:fill="auto"/>
          </w:tcPr>
          <w:p w14:paraId="5CD3332A" w14:textId="77777777" w:rsidR="005F2BFD" w:rsidRPr="005F2BFD" w:rsidRDefault="005F2BFD" w:rsidP="005F2BFD">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eastAsia="zh-CN"/>
              </w:rPr>
            </w:pPr>
          </w:p>
        </w:tc>
        <w:tc>
          <w:tcPr>
            <w:tcW w:w="2599" w:type="dxa"/>
            <w:tcBorders>
              <w:bottom w:val="single" w:sz="4" w:space="0" w:color="000000"/>
            </w:tcBorders>
            <w:shd w:val="clear" w:color="auto" w:fill="auto"/>
          </w:tcPr>
          <w:p w14:paraId="2D5EB6D0" w14:textId="77777777" w:rsidR="005F2BFD" w:rsidRPr="005F2BFD" w:rsidRDefault="005F2BFD" w:rsidP="005F2BFD">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eastAsia="zh-CN"/>
              </w:rPr>
            </w:pPr>
          </w:p>
        </w:tc>
      </w:tr>
      <w:tr w:rsidR="005F2BFD" w:rsidRPr="005F2BFD" w14:paraId="278103C6" w14:textId="77777777" w:rsidTr="00DF075E">
        <w:trPr>
          <w:trHeight w:val="77"/>
        </w:trPr>
        <w:tc>
          <w:tcPr>
            <w:tcW w:w="2404" w:type="dxa"/>
            <w:tcBorders>
              <w:top w:val="single" w:sz="4" w:space="0" w:color="000000"/>
            </w:tcBorders>
            <w:shd w:val="clear" w:color="auto" w:fill="auto"/>
          </w:tcPr>
          <w:p w14:paraId="573447DE"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i/>
                <w:kern w:val="1"/>
                <w:shd w:val="clear" w:color="auto" w:fill="FFFFFF"/>
                <w:lang w:eastAsia="zh-CN"/>
              </w:rPr>
            </w:pPr>
            <w:r w:rsidRPr="005F2BFD">
              <w:rPr>
                <w:rFonts w:ascii="Times New Roman" w:eastAsia="Times New Roman" w:hAnsi="Times New Roman" w:cs="Times New Roman"/>
                <w:i/>
                <w:kern w:val="1"/>
                <w:shd w:val="clear" w:color="auto" w:fill="FFFFFF"/>
                <w:lang w:eastAsia="zh-CN"/>
              </w:rPr>
              <w:t>sastādīšanas vieta</w:t>
            </w:r>
          </w:p>
        </w:tc>
        <w:tc>
          <w:tcPr>
            <w:tcW w:w="3785" w:type="dxa"/>
            <w:shd w:val="clear" w:color="auto" w:fill="auto"/>
          </w:tcPr>
          <w:p w14:paraId="0BB5ED16" w14:textId="77777777" w:rsidR="005F2BFD" w:rsidRPr="005F2BFD" w:rsidRDefault="005F2BFD" w:rsidP="005F2BFD">
            <w:pPr>
              <w:widowControl w:val="0"/>
              <w:suppressAutoHyphens/>
              <w:overflowPunct w:val="0"/>
              <w:autoSpaceDE w:val="0"/>
              <w:snapToGrid w:val="0"/>
              <w:spacing w:after="240" w:line="240" w:lineRule="auto"/>
              <w:ind w:right="-1"/>
              <w:rPr>
                <w:rFonts w:ascii="Times New Roman" w:eastAsia="Times New Roman" w:hAnsi="Times New Roman" w:cs="Times New Roman"/>
                <w:i/>
                <w:kern w:val="1"/>
                <w:shd w:val="clear" w:color="auto" w:fill="FFFFFF"/>
                <w:lang w:eastAsia="zh-CN"/>
              </w:rPr>
            </w:pPr>
          </w:p>
        </w:tc>
        <w:tc>
          <w:tcPr>
            <w:tcW w:w="2599" w:type="dxa"/>
            <w:tcBorders>
              <w:top w:val="single" w:sz="4" w:space="0" w:color="000000"/>
            </w:tcBorders>
            <w:shd w:val="clear" w:color="auto" w:fill="auto"/>
          </w:tcPr>
          <w:p w14:paraId="5D552BDF" w14:textId="77777777" w:rsidR="005F2BFD" w:rsidRPr="005F2BFD" w:rsidRDefault="005F2BFD" w:rsidP="005F2BFD">
            <w:pPr>
              <w:widowControl w:val="0"/>
              <w:suppressAutoHyphens/>
              <w:overflowPunct w:val="0"/>
              <w:autoSpaceDE w:val="0"/>
              <w:spacing w:after="0" w:line="240" w:lineRule="auto"/>
              <w:ind w:right="-1"/>
              <w:jc w:val="center"/>
              <w:rPr>
                <w:rFonts w:ascii="Times New Roman" w:eastAsia="Times New Roman" w:hAnsi="Times New Roman" w:cs="Times New Roman"/>
                <w:kern w:val="1"/>
                <w:lang w:val="en-GB" w:eastAsia="zh-CN"/>
              </w:rPr>
            </w:pPr>
            <w:r w:rsidRPr="005F2BFD">
              <w:rPr>
                <w:rFonts w:ascii="Times New Roman" w:eastAsia="Times New Roman" w:hAnsi="Times New Roman" w:cs="Times New Roman"/>
                <w:i/>
                <w:kern w:val="1"/>
                <w:shd w:val="clear" w:color="auto" w:fill="FFFFFF"/>
                <w:lang w:eastAsia="zh-CN"/>
              </w:rPr>
              <w:t>datums</w:t>
            </w:r>
          </w:p>
        </w:tc>
      </w:tr>
    </w:tbl>
    <w:p w14:paraId="1B7A7CC7" w14:textId="77777777" w:rsidR="005F2BFD" w:rsidRPr="005F2BFD" w:rsidRDefault="005F2BFD" w:rsidP="005F2BFD">
      <w:pPr>
        <w:suppressAutoHyphens/>
        <w:overflowPunct w:val="0"/>
        <w:autoSpaceDE w:val="0"/>
        <w:spacing w:after="0" w:line="240" w:lineRule="auto"/>
        <w:ind w:right="-1"/>
        <w:jc w:val="center"/>
        <w:rPr>
          <w:rFonts w:ascii="Times New Roman" w:eastAsia="Times New Roman" w:hAnsi="Times New Roman" w:cs="Times New Roman"/>
          <w:kern w:val="1"/>
          <w:sz w:val="16"/>
          <w:szCs w:val="16"/>
          <w:shd w:val="clear" w:color="auto" w:fill="FFFFFF"/>
          <w:lang w:eastAsia="zh-CN"/>
        </w:rPr>
      </w:pPr>
    </w:p>
    <w:p w14:paraId="45119A76" w14:textId="77777777" w:rsidR="005F2BFD" w:rsidRPr="005F2BFD" w:rsidRDefault="005F2BFD" w:rsidP="005F2BFD">
      <w:pPr>
        <w:suppressAutoHyphens/>
        <w:overflowPunct w:val="0"/>
        <w:autoSpaceDE w:val="0"/>
        <w:spacing w:after="0" w:line="276" w:lineRule="auto"/>
        <w:ind w:right="-1" w:firstLine="720"/>
        <w:jc w:val="both"/>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kern w:val="1"/>
          <w:shd w:val="clear" w:color="auto" w:fill="FFFFFF"/>
          <w:lang w:eastAsia="zh-CN"/>
        </w:rPr>
        <w:t>Saskaņā ar Iepirkuma procedūras „</w:t>
      </w:r>
      <w:r w:rsidRPr="005F2BFD">
        <w:rPr>
          <w:rFonts w:ascii="Times New Roman" w:eastAsia="Times New Roman" w:hAnsi="Times New Roman" w:cs="Times New Roman"/>
          <w:kern w:val="1"/>
          <w:lang w:eastAsia="zh-CN"/>
        </w:rPr>
        <w:t>Koksnes šķeldas piegāde pašvaldības SIA „Kandavas komunālie pakalpojumi” siltumenerģijas ražošanai no 2022.gada februāra līdz 2021./2022.gada apkures sezonas beigām</w:t>
      </w:r>
      <w:r w:rsidRPr="005F2BFD">
        <w:rPr>
          <w:rFonts w:ascii="Times New Roman" w:eastAsia="Times New Roman" w:hAnsi="Times New Roman" w:cs="Times New Roman"/>
          <w:kern w:val="1"/>
          <w:shd w:val="clear" w:color="auto" w:fill="FFFFFF"/>
          <w:lang w:eastAsia="zh-CN"/>
        </w:rPr>
        <w:t>” nolikumu mēs apstiprinām, ka piekrītam Iepirkuma procedūras „</w:t>
      </w:r>
      <w:r w:rsidRPr="005F2BFD">
        <w:rPr>
          <w:rFonts w:ascii="Times New Roman" w:eastAsia="Times New Roman" w:hAnsi="Times New Roman" w:cs="Times New Roman"/>
          <w:kern w:val="1"/>
          <w:lang w:eastAsia="zh-CN"/>
        </w:rPr>
        <w:t xml:space="preserve">Koksnes šķeldas piegāde pašvaldības SIA „Kandavas komunālie pakalpojumi” siltumenerģijas ražošanai no </w:t>
      </w:r>
      <w:r w:rsidRPr="005F2BFD">
        <w:rPr>
          <w:rFonts w:ascii="Times New Roman" w:eastAsia="Times New Roman" w:hAnsi="Times New Roman" w:cs="Times New Roman"/>
          <w:bCs/>
          <w:iCs/>
          <w:kern w:val="1"/>
          <w:sz w:val="24"/>
          <w:szCs w:val="24"/>
          <w:lang w:eastAsia="zh-CN"/>
        </w:rPr>
        <w:t>2022.gada februāra līdz 2021./2022.gada apkures sezonas beigām</w:t>
      </w:r>
      <w:r w:rsidRPr="005F2BFD">
        <w:rPr>
          <w:rFonts w:ascii="Times New Roman" w:eastAsia="Times New Roman" w:hAnsi="Times New Roman" w:cs="Times New Roman"/>
          <w:bCs/>
          <w:iCs/>
          <w:kern w:val="1"/>
          <w:shd w:val="clear" w:color="auto" w:fill="FFFFFF"/>
          <w:lang w:eastAsia="zh-CN"/>
        </w:rPr>
        <w:t>”</w:t>
      </w:r>
      <w:r w:rsidRPr="005F2BFD">
        <w:rPr>
          <w:rFonts w:ascii="Times New Roman" w:eastAsia="Times New Roman" w:hAnsi="Times New Roman" w:cs="Times New Roman"/>
          <w:kern w:val="1"/>
          <w:shd w:val="clear" w:color="auto" w:fill="FFFFFF"/>
          <w:lang w:eastAsia="zh-CN"/>
        </w:rPr>
        <w:t xml:space="preserve"> noteikumiem, un piedāvājam piegādāt koksnes šķeldu saskaņā ar Tehnisko specifikāciju, Iepirkuma procedūras Nolikuma un Iepirkuma līguma projekta nosacījumiem.</w:t>
      </w:r>
    </w:p>
    <w:p w14:paraId="4F5F753C" w14:textId="77777777" w:rsidR="005F2BFD" w:rsidRPr="005F2BFD" w:rsidRDefault="005F2BFD" w:rsidP="005F2BFD">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Piedāvājuma kopējā summa: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1985"/>
        <w:gridCol w:w="1837"/>
        <w:gridCol w:w="1984"/>
      </w:tblGrid>
      <w:tr w:rsidR="005F2BFD" w:rsidRPr="005F2BFD" w14:paraId="43AAC9DE" w14:textId="77777777" w:rsidTr="00DF075E">
        <w:trPr>
          <w:trHeight w:val="560"/>
        </w:trPr>
        <w:tc>
          <w:tcPr>
            <w:tcW w:w="3266" w:type="dxa"/>
            <w:vAlign w:val="center"/>
            <w:hideMark/>
          </w:tcPr>
          <w:p w14:paraId="1C216CDE" w14:textId="77777777" w:rsidR="005F2BFD" w:rsidRPr="005F2BFD" w:rsidRDefault="005F2BFD" w:rsidP="005F2BFD">
            <w:pPr>
              <w:widowControl w:val="0"/>
              <w:suppressAutoHyphens/>
              <w:overflowPunct w:val="0"/>
              <w:autoSpaceDE w:val="0"/>
              <w:spacing w:before="60" w:after="60" w:line="276"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b/>
                <w:kern w:val="1"/>
                <w:lang w:eastAsia="zh-CN"/>
              </w:rPr>
              <w:t>Iepirkuma daļas nosaukums</w:t>
            </w:r>
          </w:p>
        </w:tc>
        <w:tc>
          <w:tcPr>
            <w:tcW w:w="1985" w:type="dxa"/>
            <w:vAlign w:val="center"/>
            <w:hideMark/>
          </w:tcPr>
          <w:p w14:paraId="495A53F8" w14:textId="77777777" w:rsidR="005F2BFD" w:rsidRPr="005F2BFD" w:rsidRDefault="005F2BFD" w:rsidP="005F2BFD">
            <w:pPr>
              <w:widowControl w:val="0"/>
              <w:suppressAutoHyphens/>
              <w:overflowPunct w:val="0"/>
              <w:autoSpaceDE w:val="0"/>
              <w:spacing w:before="60" w:after="60" w:line="276"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Daudzums, MWh</w:t>
            </w:r>
          </w:p>
        </w:tc>
        <w:tc>
          <w:tcPr>
            <w:tcW w:w="1837" w:type="dxa"/>
            <w:vAlign w:val="center"/>
            <w:hideMark/>
          </w:tcPr>
          <w:p w14:paraId="29542A56"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vertAlign w:val="superscript"/>
                <w:lang w:eastAsia="zh-CN"/>
              </w:rPr>
            </w:pPr>
            <w:r w:rsidRPr="005F2BFD">
              <w:rPr>
                <w:rFonts w:ascii="Times New Roman" w:eastAsia="Times New Roman" w:hAnsi="Times New Roman" w:cs="Times New Roman"/>
                <w:b/>
                <w:kern w:val="1"/>
                <w:lang w:eastAsia="zh-CN"/>
              </w:rPr>
              <w:t>Cena par 1MWh</w:t>
            </w:r>
          </w:p>
          <w:p w14:paraId="1CE8E588"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bez PVN</w:t>
            </w:r>
          </w:p>
          <w:p w14:paraId="2DBA6667"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b/>
                <w:kern w:val="1"/>
                <w:lang w:eastAsia="zh-CN"/>
              </w:rPr>
              <w:t>(EUR)</w:t>
            </w:r>
          </w:p>
        </w:tc>
        <w:tc>
          <w:tcPr>
            <w:tcW w:w="1984" w:type="dxa"/>
            <w:vAlign w:val="center"/>
            <w:hideMark/>
          </w:tcPr>
          <w:p w14:paraId="62F748A5"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b/>
                <w:kern w:val="1"/>
                <w:lang w:eastAsia="zh-CN"/>
              </w:rPr>
              <w:t>Kopā cena bez PVN (EUR)*</w:t>
            </w:r>
          </w:p>
        </w:tc>
      </w:tr>
      <w:tr w:rsidR="005F2BFD" w:rsidRPr="005F2BFD" w14:paraId="795BDB12" w14:textId="77777777" w:rsidTr="00DF075E">
        <w:trPr>
          <w:trHeight w:val="560"/>
        </w:trPr>
        <w:tc>
          <w:tcPr>
            <w:tcW w:w="3266" w:type="dxa"/>
            <w:vAlign w:val="center"/>
            <w:hideMark/>
          </w:tcPr>
          <w:p w14:paraId="0A0F2105" w14:textId="0F55A556" w:rsidR="005F2BFD" w:rsidRPr="005F2BFD" w:rsidRDefault="005F2BFD" w:rsidP="005F2BFD">
            <w:pPr>
              <w:widowControl w:val="0"/>
              <w:suppressAutoHyphens/>
              <w:overflowPunct w:val="0"/>
              <w:autoSpaceDE w:val="0"/>
              <w:spacing w:before="60" w:after="60" w:line="276"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 xml:space="preserve">Koksnes šķeldas piegāde katlu mājā Mazā Skolas ielā 2, Kandavā, </w:t>
            </w:r>
            <w:r w:rsidR="00CD0EE3">
              <w:rPr>
                <w:rFonts w:ascii="Times New Roman" w:eastAsia="Times New Roman" w:hAnsi="Times New Roman" w:cs="Times New Roman"/>
                <w:kern w:val="1"/>
                <w:lang w:eastAsia="zh-CN"/>
              </w:rPr>
              <w:t>Tukuma</w:t>
            </w:r>
            <w:r w:rsidRPr="005F2BFD">
              <w:rPr>
                <w:rFonts w:ascii="Times New Roman" w:eastAsia="Times New Roman" w:hAnsi="Times New Roman" w:cs="Times New Roman"/>
                <w:kern w:val="1"/>
                <w:lang w:eastAsia="zh-CN"/>
              </w:rPr>
              <w:t xml:space="preserve"> novadā</w:t>
            </w:r>
          </w:p>
        </w:tc>
        <w:tc>
          <w:tcPr>
            <w:tcW w:w="1985" w:type="dxa"/>
            <w:vAlign w:val="center"/>
            <w:hideMark/>
          </w:tcPr>
          <w:p w14:paraId="0172685B" w14:textId="55F3EA97" w:rsidR="005F2BFD" w:rsidRPr="005F2BFD" w:rsidRDefault="00CD0EE3" w:rsidP="00CD0EE3">
            <w:pPr>
              <w:widowControl w:val="0"/>
              <w:suppressAutoHyphens/>
              <w:overflowPunct w:val="0"/>
              <w:autoSpaceDE w:val="0"/>
              <w:spacing w:before="60" w:after="60" w:line="276"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sz w:val="24"/>
                <w:szCs w:val="24"/>
                <w:lang w:eastAsia="zh-CN"/>
              </w:rPr>
              <w:t>6500</w:t>
            </w:r>
            <w:r w:rsidR="005F2BFD" w:rsidRPr="005F2BFD">
              <w:rPr>
                <w:rFonts w:ascii="Times New Roman" w:eastAsia="Times New Roman" w:hAnsi="Times New Roman" w:cs="Times New Roman"/>
                <w:kern w:val="1"/>
                <w:lang w:eastAsia="zh-CN"/>
              </w:rPr>
              <w:t xml:space="preserve"> MWh</w:t>
            </w:r>
          </w:p>
        </w:tc>
        <w:tc>
          <w:tcPr>
            <w:tcW w:w="1837" w:type="dxa"/>
          </w:tcPr>
          <w:p w14:paraId="1D1A0CA1" w14:textId="77777777" w:rsidR="005F2BFD" w:rsidRPr="005F2BFD" w:rsidRDefault="005F2BFD" w:rsidP="005F2BFD">
            <w:pPr>
              <w:widowControl w:val="0"/>
              <w:suppressAutoHyphens/>
              <w:overflowPunct w:val="0"/>
              <w:autoSpaceDE w:val="0"/>
              <w:spacing w:before="60" w:after="60" w:line="276" w:lineRule="auto"/>
              <w:jc w:val="both"/>
              <w:rPr>
                <w:rFonts w:ascii="Times New Roman" w:eastAsia="Times New Roman" w:hAnsi="Times New Roman" w:cs="Times New Roman"/>
                <w:kern w:val="1"/>
                <w:lang w:eastAsia="zh-CN"/>
              </w:rPr>
            </w:pPr>
          </w:p>
        </w:tc>
        <w:tc>
          <w:tcPr>
            <w:tcW w:w="1984" w:type="dxa"/>
          </w:tcPr>
          <w:p w14:paraId="0B633E5B" w14:textId="77777777" w:rsidR="005F2BFD" w:rsidRPr="005F2BFD" w:rsidRDefault="005F2BFD" w:rsidP="005F2BFD">
            <w:pPr>
              <w:widowControl w:val="0"/>
              <w:suppressAutoHyphens/>
              <w:overflowPunct w:val="0"/>
              <w:autoSpaceDE w:val="0"/>
              <w:spacing w:before="60" w:after="60" w:line="276" w:lineRule="auto"/>
              <w:ind w:right="-928"/>
              <w:jc w:val="both"/>
              <w:rPr>
                <w:rFonts w:ascii="Times New Roman" w:eastAsia="Times New Roman" w:hAnsi="Times New Roman" w:cs="Times New Roman"/>
                <w:kern w:val="1"/>
                <w:lang w:eastAsia="zh-CN"/>
              </w:rPr>
            </w:pPr>
          </w:p>
        </w:tc>
      </w:tr>
    </w:tbl>
    <w:p w14:paraId="53F037F6" w14:textId="77777777" w:rsidR="005F2BFD" w:rsidRPr="005F2BFD" w:rsidRDefault="005F2BFD" w:rsidP="005F2BFD">
      <w:pPr>
        <w:widowControl w:val="0"/>
        <w:suppressAutoHyphens/>
        <w:overflowPunct w:val="0"/>
        <w:autoSpaceDE w:val="0"/>
        <w:spacing w:before="240" w:after="120" w:line="240" w:lineRule="auto"/>
        <w:jc w:val="both"/>
        <w:rPr>
          <w:rFonts w:ascii="Times New Roman" w:eastAsia="Times New Roman" w:hAnsi="Times New Roman" w:cs="Times New Roman"/>
          <w:kern w:val="1"/>
          <w:shd w:val="clear" w:color="auto" w:fill="FFFFFF"/>
          <w:lang w:eastAsia="zh-CN"/>
        </w:rPr>
      </w:pPr>
      <w:r w:rsidRPr="00CD0EE3">
        <w:rPr>
          <w:rFonts w:ascii="Times New Roman" w:eastAsia="Times New Roman" w:hAnsi="Times New Roman" w:cs="Times New Roman"/>
          <w:i/>
          <w:iCs/>
          <w:kern w:val="1"/>
          <w:shd w:val="clear" w:color="auto" w:fill="FFFFFF"/>
          <w:lang w:eastAsia="zh-CN"/>
        </w:rPr>
        <w:t>* vērtējamais lielums</w:t>
      </w:r>
      <w:r w:rsidRPr="005F2BFD">
        <w:rPr>
          <w:rFonts w:ascii="Times New Roman" w:eastAsia="Times New Roman" w:hAnsi="Times New Roman" w:cs="Times New Roman"/>
          <w:kern w:val="1"/>
          <w:shd w:val="clear" w:color="auto" w:fill="FFFFFF"/>
          <w:lang w:eastAsia="zh-CN"/>
        </w:rPr>
        <w:t>.</w:t>
      </w:r>
    </w:p>
    <w:p w14:paraId="419FC8AF" w14:textId="77777777" w:rsidR="005F2BFD" w:rsidRPr="005F2BFD" w:rsidRDefault="005F2BFD" w:rsidP="005F2BFD">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Apliecinām, ka piedāvātajās cenās ir iekļautas koksnes šķeldas piegādes  un izkraušanas izmaksas.</w:t>
      </w:r>
    </w:p>
    <w:p w14:paraId="29E2C621" w14:textId="77777777" w:rsidR="005F2BFD" w:rsidRPr="005F2BFD" w:rsidRDefault="005F2BFD" w:rsidP="005F2BFD">
      <w:pPr>
        <w:widowControl w:val="0"/>
        <w:tabs>
          <w:tab w:val="left" w:pos="851"/>
        </w:tabs>
        <w:suppressAutoHyphens/>
        <w:overflowPunct w:val="0"/>
        <w:autoSpaceDE w:val="0"/>
        <w:spacing w:after="0" w:line="276" w:lineRule="auto"/>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7BD7B0AF" w14:textId="77777777" w:rsidR="005F2BFD" w:rsidRPr="005F2BFD" w:rsidRDefault="005F2BFD" w:rsidP="005F2BFD">
      <w:pPr>
        <w:widowControl w:val="0"/>
        <w:tabs>
          <w:tab w:val="left" w:pos="4680"/>
          <w:tab w:val="left" w:pos="4860"/>
          <w:tab w:val="left" w:pos="8100"/>
        </w:tabs>
        <w:suppressAutoHyphens/>
        <w:overflowPunct w:val="0"/>
        <w:autoSpaceDE w:val="0"/>
        <w:spacing w:after="360" w:line="276" w:lineRule="auto"/>
        <w:ind w:right="98"/>
        <w:rPr>
          <w:rFonts w:ascii="Times New Roman" w:eastAsia="Times New Roman" w:hAnsi="Times New Roman" w:cs="Times New Roman"/>
          <w:kern w:val="1"/>
          <w:sz w:val="16"/>
          <w:szCs w:val="16"/>
          <w:shd w:val="clear" w:color="auto" w:fill="FFFFFF"/>
          <w:lang w:eastAsia="zh-CN"/>
        </w:rPr>
      </w:pPr>
      <w:r w:rsidRPr="005F2BFD">
        <w:rPr>
          <w:rFonts w:ascii="Times New Roman" w:eastAsia="Times New Roman" w:hAnsi="Times New Roman" w:cs="Times New Roman"/>
          <w:kern w:val="1"/>
          <w:shd w:val="clear" w:color="auto" w:fill="FFFFFF"/>
          <w:lang w:eastAsia="zh-CN"/>
        </w:rPr>
        <w:t>Ar šo apstiprinām piedāvājumā sniegto ziņu patiesumu un precizitāti.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5F2BFD" w:rsidRPr="005F2BFD" w14:paraId="51EF4401" w14:textId="77777777" w:rsidTr="00DF075E">
        <w:trPr>
          <w:trHeight w:val="390"/>
        </w:trPr>
        <w:tc>
          <w:tcPr>
            <w:tcW w:w="4459" w:type="dxa"/>
            <w:shd w:val="clear" w:color="auto" w:fill="auto"/>
            <w:vAlign w:val="center"/>
          </w:tcPr>
          <w:p w14:paraId="1CA21B78"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 xml:space="preserve">Pretendenta nosaukums: </w:t>
            </w:r>
          </w:p>
        </w:tc>
        <w:tc>
          <w:tcPr>
            <w:tcW w:w="4613" w:type="dxa"/>
            <w:shd w:val="clear" w:color="auto" w:fill="auto"/>
            <w:vAlign w:val="center"/>
          </w:tcPr>
          <w:p w14:paraId="120481AB"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5E20DB1A" w14:textId="77777777" w:rsidTr="00DF075E">
        <w:trPr>
          <w:trHeight w:val="390"/>
        </w:trPr>
        <w:tc>
          <w:tcPr>
            <w:tcW w:w="4459" w:type="dxa"/>
            <w:shd w:val="clear" w:color="auto" w:fill="auto"/>
            <w:vAlign w:val="center"/>
          </w:tcPr>
          <w:p w14:paraId="6310ADC2"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Amatpersonas vārds, uzvārds:</w:t>
            </w:r>
          </w:p>
        </w:tc>
        <w:tc>
          <w:tcPr>
            <w:tcW w:w="4613" w:type="dxa"/>
            <w:shd w:val="clear" w:color="auto" w:fill="auto"/>
            <w:vAlign w:val="center"/>
          </w:tcPr>
          <w:p w14:paraId="11E6CBB0"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35267F31" w14:textId="77777777" w:rsidTr="00DF075E">
        <w:trPr>
          <w:trHeight w:val="390"/>
        </w:trPr>
        <w:tc>
          <w:tcPr>
            <w:tcW w:w="4459" w:type="dxa"/>
            <w:shd w:val="clear" w:color="auto" w:fill="auto"/>
            <w:vAlign w:val="center"/>
          </w:tcPr>
          <w:p w14:paraId="2D826F2E"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Ieņemamā amata nosaukums:</w:t>
            </w:r>
          </w:p>
        </w:tc>
        <w:tc>
          <w:tcPr>
            <w:tcW w:w="4613" w:type="dxa"/>
            <w:shd w:val="clear" w:color="auto" w:fill="auto"/>
            <w:vAlign w:val="center"/>
          </w:tcPr>
          <w:p w14:paraId="7FEFFF6A"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1676C684" w14:textId="77777777" w:rsidTr="00DF075E">
        <w:trPr>
          <w:trHeight w:val="777"/>
        </w:trPr>
        <w:tc>
          <w:tcPr>
            <w:tcW w:w="4459" w:type="dxa"/>
            <w:shd w:val="clear" w:color="auto" w:fill="auto"/>
            <w:vAlign w:val="center"/>
          </w:tcPr>
          <w:p w14:paraId="20EA540B" w14:textId="77777777" w:rsidR="005F2BFD" w:rsidRPr="005F2BFD" w:rsidRDefault="005F2BFD" w:rsidP="005F2BFD">
            <w:pPr>
              <w:widowControl w:val="0"/>
              <w:tabs>
                <w:tab w:val="left" w:pos="9498"/>
              </w:tabs>
              <w:suppressAutoHyphens/>
              <w:overflowPunct w:val="0"/>
              <w:autoSpaceDE w:val="0"/>
              <w:spacing w:before="120" w:after="120" w:line="240" w:lineRule="auto"/>
              <w:ind w:right="-115"/>
              <w:rPr>
                <w:rFonts w:ascii="Times New Roman" w:eastAsia="Times New Roman" w:hAnsi="Times New Roman" w:cs="Times New Roman"/>
                <w:b/>
                <w:kern w:val="1"/>
                <w:shd w:val="clear" w:color="auto" w:fill="FFFFFF"/>
                <w:lang w:eastAsia="zh-CN"/>
              </w:rPr>
            </w:pPr>
            <w:r w:rsidRPr="005F2BFD">
              <w:rPr>
                <w:rFonts w:ascii="Times New Roman" w:eastAsia="Times New Roman" w:hAnsi="Times New Roman" w:cs="Times New Roman"/>
                <w:b/>
                <w:kern w:val="1"/>
                <w:shd w:val="clear" w:color="auto" w:fill="FFFFFF"/>
                <w:lang w:eastAsia="zh-CN"/>
              </w:rPr>
              <w:t>Amatpersonas paraksts:</w:t>
            </w:r>
          </w:p>
        </w:tc>
        <w:tc>
          <w:tcPr>
            <w:tcW w:w="4613" w:type="dxa"/>
            <w:shd w:val="clear" w:color="auto" w:fill="auto"/>
            <w:vAlign w:val="center"/>
          </w:tcPr>
          <w:p w14:paraId="58A6EA49" w14:textId="77777777" w:rsidR="005F2BFD" w:rsidRPr="005F2BFD" w:rsidRDefault="005F2BFD" w:rsidP="005F2BFD">
            <w:pPr>
              <w:widowControl w:val="0"/>
              <w:tabs>
                <w:tab w:val="left" w:pos="9498"/>
              </w:tabs>
              <w:suppressAutoHyphens/>
              <w:overflowPunct w:val="0"/>
              <w:autoSpaceDE w:val="0"/>
              <w:snapToGrid w:val="0"/>
              <w:spacing w:before="120" w:after="120" w:line="240" w:lineRule="auto"/>
              <w:ind w:right="-115"/>
              <w:rPr>
                <w:rFonts w:ascii="Times New Roman" w:eastAsia="Times New Roman" w:hAnsi="Times New Roman" w:cs="Times New Roman"/>
                <w:b/>
                <w:kern w:val="1"/>
                <w:sz w:val="24"/>
                <w:szCs w:val="24"/>
                <w:shd w:val="clear" w:color="auto" w:fill="FFFFFF"/>
                <w:lang w:eastAsia="zh-CN"/>
              </w:rPr>
            </w:pPr>
          </w:p>
        </w:tc>
      </w:tr>
    </w:tbl>
    <w:p w14:paraId="65AA812E" w14:textId="77777777" w:rsidR="005F2BFD" w:rsidRPr="005F2BFD" w:rsidRDefault="005F2BFD" w:rsidP="005F2BFD">
      <w:pPr>
        <w:widowControl w:val="0"/>
        <w:tabs>
          <w:tab w:val="left" w:pos="319"/>
        </w:tabs>
        <w:suppressAutoHyphens/>
        <w:overflowPunct w:val="0"/>
        <w:autoSpaceDE w:val="0"/>
        <w:spacing w:after="0" w:line="240" w:lineRule="auto"/>
        <w:ind w:right="24"/>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lastRenderedPageBreak/>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r w:rsidRPr="005F2BFD">
        <w:rPr>
          <w:rFonts w:ascii="Times New Roman" w:eastAsia="Times New Roman" w:hAnsi="Times New Roman" w:cs="Times New Roman"/>
          <w:b/>
          <w:bCs/>
          <w:kern w:val="1"/>
          <w:sz w:val="24"/>
          <w:szCs w:val="24"/>
          <w:shd w:val="clear" w:color="auto" w:fill="FFFFFF"/>
          <w:lang w:eastAsia="zh-CN"/>
        </w:rPr>
        <w:tab/>
      </w:r>
    </w:p>
    <w:p w14:paraId="592AA9A3" w14:textId="77777777" w:rsidR="005F2BFD" w:rsidRPr="005F2BFD" w:rsidRDefault="005F2BFD" w:rsidP="005F2BFD">
      <w:pPr>
        <w:spacing w:after="0" w:line="240" w:lineRule="auto"/>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br w:type="page"/>
      </w:r>
    </w:p>
    <w:p w14:paraId="5EF1312E"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lastRenderedPageBreak/>
        <w:t>3.pielikums</w:t>
      </w:r>
    </w:p>
    <w:p w14:paraId="79328F18"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procedūras </w:t>
      </w:r>
      <w:r>
        <w:rPr>
          <w:rFonts w:ascii="Times New Roman" w:eastAsia="Times New Roman" w:hAnsi="Times New Roman" w:cs="Times New Roman"/>
          <w:bCs/>
          <w:kern w:val="2"/>
          <w:sz w:val="20"/>
          <w:szCs w:val="20"/>
          <w:shd w:val="clear" w:color="auto" w:fill="FFFFFF"/>
          <w:lang w:eastAsia="zh-CN"/>
        </w:rPr>
        <w:t xml:space="preserve">– Cenu aptauja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23A879CA"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11550DC8"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06FE6B81"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696EF007"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p w14:paraId="1A7B4FAD" w14:textId="77777777" w:rsidR="001D276B" w:rsidRDefault="001D276B" w:rsidP="005F2BFD">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4"/>
          <w:szCs w:val="24"/>
          <w:shd w:val="clear" w:color="auto" w:fill="FFFFFF"/>
          <w:lang w:eastAsia="zh-CN"/>
        </w:rPr>
      </w:pPr>
    </w:p>
    <w:p w14:paraId="6B36BBBE" w14:textId="5D04C15F" w:rsidR="005F2BFD" w:rsidRPr="005F2BFD" w:rsidRDefault="005F2BFD" w:rsidP="005F2BFD">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t>KVALIFIKĀCIJA</w:t>
      </w:r>
    </w:p>
    <w:p w14:paraId="6541E81D" w14:textId="2C7284A4" w:rsidR="00515A86" w:rsidRPr="005F2BFD" w:rsidRDefault="00515A86" w:rsidP="00515A86">
      <w:pPr>
        <w:suppressAutoHyphens/>
        <w:overflowPunct w:val="0"/>
        <w:autoSpaceDE w:val="0"/>
        <w:spacing w:after="120" w:line="240" w:lineRule="auto"/>
        <w:ind w:right="-1"/>
        <w:jc w:val="center"/>
        <w:rPr>
          <w:rFonts w:ascii="Times New Roman" w:eastAsia="Times New Roman" w:hAnsi="Times New Roman" w:cs="Times New Roman"/>
          <w:b/>
          <w:kern w:val="1"/>
          <w:shd w:val="clear" w:color="auto" w:fill="FFFFFF"/>
          <w:lang w:eastAsia="zh-CN"/>
        </w:rPr>
      </w:pPr>
      <w:r>
        <w:rPr>
          <w:rFonts w:ascii="Times New Roman" w:eastAsia="Times New Roman" w:hAnsi="Times New Roman" w:cs="Times New Roman"/>
          <w:b/>
          <w:kern w:val="1"/>
          <w:shd w:val="clear" w:color="auto" w:fill="FFFFFF"/>
          <w:lang w:eastAsia="zh-CN"/>
        </w:rPr>
        <w:t xml:space="preserve">Cenu aptaujai </w:t>
      </w:r>
      <w:r w:rsidRPr="005F2BFD">
        <w:rPr>
          <w:rFonts w:ascii="Times New Roman" w:eastAsia="Times New Roman" w:hAnsi="Times New Roman" w:cs="Times New Roman"/>
          <w:b/>
          <w:kern w:val="1"/>
          <w:shd w:val="clear" w:color="auto" w:fill="FFFFFF"/>
          <w:lang w:eastAsia="zh-CN"/>
        </w:rPr>
        <w:t>„</w:t>
      </w:r>
      <w:r w:rsidRPr="005F2BFD">
        <w:rPr>
          <w:rFonts w:ascii="Times New Roman" w:eastAsia="Times New Roman" w:hAnsi="Times New Roman" w:cs="Times New Roman"/>
          <w:b/>
          <w:kern w:val="1"/>
          <w:lang w:eastAsia="zh-CN"/>
        </w:rPr>
        <w:t xml:space="preserve">Koksnes šķeldas piegāde pašvaldības SIA „Kandavas komunālie pakalpojumi” siltumenerģijas ražošanai </w:t>
      </w:r>
      <w:r w:rsidRPr="00C6783C">
        <w:rPr>
          <w:rFonts w:ascii="Times New Roman" w:eastAsia="Times New Roman" w:hAnsi="Times New Roman" w:cs="Times New Roman"/>
          <w:b/>
          <w:bCs/>
          <w:sz w:val="24"/>
          <w:szCs w:val="24"/>
        </w:rPr>
        <w:t>2022./2023. gada apkures sezonā</w:t>
      </w:r>
      <w:r w:rsidRPr="005F2BFD">
        <w:rPr>
          <w:rFonts w:ascii="Times New Roman" w:eastAsia="Times New Roman" w:hAnsi="Times New Roman" w:cs="Times New Roman"/>
          <w:b/>
          <w:kern w:val="1"/>
          <w:shd w:val="clear" w:color="auto" w:fill="FFFFFF"/>
          <w:lang w:eastAsia="zh-CN"/>
        </w:rPr>
        <w:t>”</w:t>
      </w:r>
    </w:p>
    <w:p w14:paraId="38615611" w14:textId="26DD9748" w:rsidR="005F2BFD" w:rsidRPr="005F2BFD" w:rsidRDefault="005F2BFD" w:rsidP="005F2BFD">
      <w:pPr>
        <w:suppressAutoHyphens/>
        <w:overflowPunct w:val="0"/>
        <w:autoSpaceDE w:val="0"/>
        <w:spacing w:after="0" w:line="240" w:lineRule="auto"/>
        <w:ind w:right="-1"/>
        <w:jc w:val="both"/>
        <w:rPr>
          <w:rFonts w:ascii="Times New Roman" w:eastAsia="Times New Roman" w:hAnsi="Times New Roman" w:cs="Times New Roman"/>
          <w:b/>
          <w:kern w:val="1"/>
          <w:sz w:val="24"/>
          <w:szCs w:val="24"/>
          <w:u w:val="single"/>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1. Kvalifikācijas prasības </w:t>
      </w:r>
      <w:r w:rsidR="00515A86">
        <w:rPr>
          <w:rFonts w:ascii="Times New Roman" w:eastAsia="Times New Roman" w:hAnsi="Times New Roman" w:cs="Times New Roman"/>
          <w:kern w:val="1"/>
          <w:sz w:val="24"/>
          <w:szCs w:val="24"/>
          <w:shd w:val="clear" w:color="auto" w:fill="FFFFFF"/>
          <w:lang w:eastAsia="zh-CN"/>
        </w:rPr>
        <w:t>i</w:t>
      </w:r>
      <w:r w:rsidRPr="005F2BFD">
        <w:rPr>
          <w:rFonts w:ascii="Times New Roman" w:eastAsia="Times New Roman" w:hAnsi="Times New Roman" w:cs="Times New Roman"/>
          <w:kern w:val="1"/>
          <w:sz w:val="24"/>
          <w:szCs w:val="24"/>
          <w:shd w:val="clear" w:color="auto" w:fill="FFFFFF"/>
          <w:lang w:eastAsia="zh-CN"/>
        </w:rPr>
        <w:t xml:space="preserve">epirkuma procedūrai </w:t>
      </w:r>
      <w:r w:rsidR="00515A86">
        <w:rPr>
          <w:rFonts w:ascii="Times New Roman" w:eastAsia="Times New Roman" w:hAnsi="Times New Roman" w:cs="Times New Roman"/>
          <w:kern w:val="1"/>
          <w:sz w:val="24"/>
          <w:szCs w:val="24"/>
          <w:shd w:val="clear" w:color="auto" w:fill="FFFFFF"/>
          <w:lang w:eastAsia="zh-CN"/>
        </w:rPr>
        <w:t xml:space="preserve">- </w:t>
      </w:r>
      <w:r w:rsidR="00515A86" w:rsidRPr="00515A86">
        <w:rPr>
          <w:rFonts w:ascii="Times New Roman" w:eastAsia="Times New Roman" w:hAnsi="Times New Roman" w:cs="Times New Roman"/>
          <w:kern w:val="1"/>
          <w:sz w:val="24"/>
          <w:szCs w:val="24"/>
          <w:shd w:val="clear" w:color="auto" w:fill="FFFFFF"/>
          <w:lang w:eastAsia="zh-CN"/>
        </w:rPr>
        <w:t>Cenu aptauja „Koksnes šķeldas piegāde pašvaldības SIA „Kandavas komunālie pakalpojumi” siltumenerģijas ražošanai 2022./2023. gada apkures sezonā”</w:t>
      </w:r>
      <w:r w:rsidRPr="005F2BFD">
        <w:rPr>
          <w:rFonts w:ascii="Times New Roman" w:eastAsia="Times New Roman" w:hAnsi="Times New Roman" w:cs="Times New Roman"/>
          <w:kern w:val="1"/>
          <w:sz w:val="24"/>
          <w:szCs w:val="24"/>
          <w:shd w:val="clear" w:color="auto" w:fill="FFFFFF"/>
          <w:lang w:eastAsia="zh-CN"/>
        </w:rPr>
        <w:t>, ID Nr. KANDKP 2022/</w:t>
      </w:r>
      <w:r w:rsidR="00515A86">
        <w:rPr>
          <w:rFonts w:ascii="Times New Roman" w:eastAsia="Times New Roman" w:hAnsi="Times New Roman" w:cs="Times New Roman"/>
          <w:kern w:val="1"/>
          <w:sz w:val="24"/>
          <w:szCs w:val="24"/>
          <w:shd w:val="clear" w:color="auto" w:fill="FFFFFF"/>
          <w:lang w:eastAsia="zh-CN"/>
        </w:rPr>
        <w:t>4</w:t>
      </w:r>
      <w:r w:rsidRPr="005F2BFD">
        <w:rPr>
          <w:rFonts w:ascii="Times New Roman" w:eastAsia="Times New Roman" w:hAnsi="Times New Roman" w:cs="Times New Roman"/>
          <w:kern w:val="1"/>
          <w:sz w:val="24"/>
          <w:szCs w:val="24"/>
          <w:shd w:val="clear" w:color="auto" w:fill="FFFFFF"/>
          <w:lang w:eastAsia="zh-CN"/>
        </w:rPr>
        <w:t xml:space="preserve"> pretendentam:</w:t>
      </w:r>
      <w:r w:rsidRPr="005F2BFD">
        <w:rPr>
          <w:rFonts w:ascii="Times New Roman" w:eastAsia="Times New Roman" w:hAnsi="Times New Roman" w:cs="Times New Roman"/>
          <w:b/>
          <w:kern w:val="1"/>
          <w:sz w:val="24"/>
          <w:szCs w:val="24"/>
          <w:u w:val="single"/>
          <w:shd w:val="clear" w:color="auto" w:fill="FFFFFF"/>
          <w:lang w:eastAsia="zh-CN"/>
        </w:rPr>
        <w:t xml:space="preserve">  </w:t>
      </w:r>
    </w:p>
    <w:p w14:paraId="092FA30B" w14:textId="77777777" w:rsidR="005F2BFD" w:rsidRPr="005F2BFD" w:rsidRDefault="005F2BFD" w:rsidP="005F2BFD">
      <w:pPr>
        <w:widowControl w:val="0"/>
        <w:suppressAutoHyphens/>
        <w:overflowPunct w:val="0"/>
        <w:autoSpaceDE w:val="0"/>
        <w:spacing w:before="60" w:after="0" w:line="240" w:lineRule="auto"/>
        <w:jc w:val="both"/>
        <w:rPr>
          <w:rFonts w:ascii="Times New Roman" w:eastAsia="Times New Roman" w:hAnsi="Times New Roman" w:cs="Times New Roman"/>
          <w:b/>
          <w:kern w:val="1"/>
          <w:sz w:val="24"/>
          <w:szCs w:val="24"/>
          <w:u w:val="single"/>
          <w:shd w:val="clear" w:color="auto" w:fill="FFFFFF"/>
          <w:lang w:eastAsia="zh-CN"/>
        </w:rPr>
      </w:pPr>
      <w:r w:rsidRPr="005F2BFD">
        <w:rPr>
          <w:rFonts w:ascii="Times New Roman" w:eastAsia="Times New Roman" w:hAnsi="Times New Roman" w:cs="Times New Roman"/>
          <w:b/>
          <w:kern w:val="1"/>
          <w:sz w:val="24"/>
          <w:szCs w:val="24"/>
          <w:u w:val="single"/>
          <w:shd w:val="clear" w:color="auto" w:fill="FFFFFF"/>
          <w:lang w:eastAsia="zh-CN"/>
        </w:rPr>
        <w:t>1.1. Finanšu apgrozījums</w:t>
      </w:r>
    </w:p>
    <w:p w14:paraId="038EA0CF" w14:textId="04350013" w:rsidR="005F2BFD" w:rsidRPr="005F2BFD" w:rsidRDefault="005F2BFD" w:rsidP="005F2BFD">
      <w:pPr>
        <w:tabs>
          <w:tab w:val="left" w:pos="426"/>
        </w:tabs>
        <w:suppressAutoHyphens/>
        <w:spacing w:after="0" w:line="240" w:lineRule="auto"/>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Pretendenta finanšu apgrozījumam par </w:t>
      </w:r>
      <w:r w:rsidRPr="005F2BFD">
        <w:rPr>
          <w:rFonts w:ascii="Times New Roman" w:eastAsia="Times New Roman" w:hAnsi="Times New Roman" w:cs="Times New Roman"/>
          <w:kern w:val="1"/>
          <w:sz w:val="24"/>
          <w:szCs w:val="24"/>
          <w:lang w:eastAsia="zh-CN"/>
        </w:rPr>
        <w:t>iepriekšējiem 3</w:t>
      </w:r>
      <w:r w:rsidR="00515A8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(tr</w:t>
      </w:r>
      <w:r w:rsidR="00515A86">
        <w:rPr>
          <w:rFonts w:ascii="Times New Roman" w:eastAsia="Times New Roman" w:hAnsi="Times New Roman" w:cs="Times New Roman"/>
          <w:kern w:val="1"/>
          <w:sz w:val="24"/>
          <w:szCs w:val="24"/>
          <w:lang w:eastAsia="zh-CN"/>
        </w:rPr>
        <w:t>īs</w:t>
      </w:r>
      <w:r w:rsidRPr="005F2BFD">
        <w:rPr>
          <w:rFonts w:ascii="Times New Roman" w:eastAsia="Times New Roman" w:hAnsi="Times New Roman" w:cs="Times New Roman"/>
          <w:kern w:val="1"/>
          <w:sz w:val="24"/>
          <w:szCs w:val="24"/>
          <w:lang w:eastAsia="zh-CN"/>
        </w:rPr>
        <w:t>) pārskata gadiem (</w:t>
      </w:r>
      <w:r w:rsidRPr="005F2BFD">
        <w:rPr>
          <w:rFonts w:ascii="Times New Roman" w:eastAsia="Times New Roman" w:hAnsi="Times New Roman" w:cs="Times New Roman"/>
          <w:kern w:val="1"/>
          <w:sz w:val="24"/>
          <w:szCs w:val="24"/>
          <w:shd w:val="clear" w:color="auto" w:fill="FFFFFF"/>
          <w:lang w:eastAsia="zh-CN"/>
        </w:rPr>
        <w:t>no 201</w:t>
      </w:r>
      <w:r w:rsidR="00515A86">
        <w:rPr>
          <w:rFonts w:ascii="Times New Roman" w:eastAsia="Times New Roman" w:hAnsi="Times New Roman" w:cs="Times New Roman"/>
          <w:kern w:val="1"/>
          <w:sz w:val="24"/>
          <w:szCs w:val="24"/>
          <w:shd w:val="clear" w:color="auto" w:fill="FFFFFF"/>
          <w:lang w:eastAsia="zh-CN"/>
        </w:rPr>
        <w:t>9</w:t>
      </w:r>
      <w:r w:rsidRPr="005F2BFD">
        <w:rPr>
          <w:rFonts w:ascii="Times New Roman" w:eastAsia="Times New Roman" w:hAnsi="Times New Roman" w:cs="Times New Roman"/>
          <w:kern w:val="1"/>
          <w:sz w:val="24"/>
          <w:szCs w:val="24"/>
          <w:shd w:val="clear" w:color="auto" w:fill="FFFFFF"/>
          <w:lang w:eastAsia="zh-CN"/>
        </w:rPr>
        <w:t>.</w:t>
      </w:r>
      <w:r w:rsidR="00515A8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gada līdz 202</w:t>
      </w:r>
      <w:r w:rsidR="00515A86">
        <w:rPr>
          <w:rFonts w:ascii="Times New Roman" w:eastAsia="Times New Roman" w:hAnsi="Times New Roman" w:cs="Times New Roman"/>
          <w:kern w:val="1"/>
          <w:sz w:val="24"/>
          <w:szCs w:val="24"/>
          <w:shd w:val="clear" w:color="auto" w:fill="FFFFFF"/>
          <w:lang w:eastAsia="zh-CN"/>
        </w:rPr>
        <w:t>1</w:t>
      </w:r>
      <w:r w:rsidRPr="005F2BFD">
        <w:rPr>
          <w:rFonts w:ascii="Times New Roman" w:eastAsia="Times New Roman" w:hAnsi="Times New Roman" w:cs="Times New Roman"/>
          <w:kern w:val="1"/>
          <w:sz w:val="24"/>
          <w:szCs w:val="24"/>
          <w:shd w:val="clear" w:color="auto" w:fill="FFFFFF"/>
          <w:lang w:eastAsia="zh-CN"/>
        </w:rPr>
        <w:t xml:space="preserve">.gadam) vidējais gada neto apgrozījums ir ne mazāks par </w:t>
      </w:r>
      <w:r w:rsidR="00515A86">
        <w:rPr>
          <w:rFonts w:ascii="Times New Roman" w:eastAsia="Times New Roman" w:hAnsi="Times New Roman" w:cs="Times New Roman"/>
          <w:kern w:val="1"/>
          <w:sz w:val="24"/>
          <w:szCs w:val="24"/>
          <w:shd w:val="clear" w:color="auto" w:fill="FFFFFF"/>
          <w:lang w:eastAsia="zh-CN"/>
        </w:rPr>
        <w:t>5</w:t>
      </w:r>
      <w:r w:rsidRPr="005F2BFD">
        <w:rPr>
          <w:rFonts w:ascii="Times New Roman" w:eastAsia="Times New Roman" w:hAnsi="Times New Roman" w:cs="Times New Roman"/>
          <w:kern w:val="1"/>
          <w:sz w:val="24"/>
          <w:szCs w:val="24"/>
          <w:shd w:val="clear" w:color="auto" w:fill="FFFFFF"/>
          <w:lang w:eastAsia="zh-CN"/>
        </w:rPr>
        <w:t xml:space="preserve">00 000,00 </w:t>
      </w:r>
      <w:r w:rsidRPr="005F2BFD">
        <w:rPr>
          <w:rFonts w:ascii="Times New Roman" w:eastAsia="Times New Roman" w:hAnsi="Times New Roman" w:cs="Times New Roman"/>
          <w:i/>
          <w:kern w:val="1"/>
          <w:sz w:val="24"/>
          <w:szCs w:val="24"/>
          <w:shd w:val="clear" w:color="auto" w:fill="FFFFFF"/>
          <w:lang w:eastAsia="zh-CN"/>
        </w:rPr>
        <w:t>euro</w:t>
      </w:r>
      <w:r w:rsidRPr="005F2BFD">
        <w:rPr>
          <w:rFonts w:ascii="Times New Roman" w:eastAsia="Times New Roman" w:hAnsi="Times New Roman" w:cs="Times New Roman"/>
          <w:kern w:val="1"/>
          <w:sz w:val="24"/>
          <w:szCs w:val="24"/>
          <w:shd w:val="clear" w:color="auto" w:fill="FFFFFF"/>
          <w:lang w:eastAsia="zh-CN"/>
        </w:rPr>
        <w:t xml:space="preserve">. Uzņēmumi, kas dibināti vēlāk, apliecina, ka finanšu apgrozījums par nostrādāto periodu ir ne mazāks par </w:t>
      </w:r>
      <w:r w:rsidR="00515A86">
        <w:rPr>
          <w:rFonts w:ascii="Times New Roman" w:eastAsia="Times New Roman" w:hAnsi="Times New Roman" w:cs="Times New Roman"/>
          <w:kern w:val="1"/>
          <w:sz w:val="24"/>
          <w:szCs w:val="24"/>
          <w:shd w:val="clear" w:color="auto" w:fill="FFFFFF"/>
          <w:lang w:eastAsia="zh-CN"/>
        </w:rPr>
        <w:t>5</w:t>
      </w:r>
      <w:r w:rsidRPr="005F2BFD">
        <w:rPr>
          <w:rFonts w:ascii="Times New Roman" w:eastAsia="Times New Roman" w:hAnsi="Times New Roman" w:cs="Times New Roman"/>
          <w:kern w:val="1"/>
          <w:sz w:val="24"/>
          <w:szCs w:val="24"/>
          <w:shd w:val="clear" w:color="auto" w:fill="FFFFFF"/>
          <w:lang w:eastAsia="zh-CN"/>
        </w:rPr>
        <w:t xml:space="preserve">00 000,00 </w:t>
      </w:r>
      <w:r w:rsidRPr="005F2BFD">
        <w:rPr>
          <w:rFonts w:ascii="Times New Roman" w:eastAsia="Times New Roman" w:hAnsi="Times New Roman" w:cs="Times New Roman"/>
          <w:i/>
          <w:kern w:val="1"/>
          <w:sz w:val="24"/>
          <w:szCs w:val="24"/>
          <w:shd w:val="clear" w:color="auto" w:fill="FFFFFF"/>
          <w:lang w:eastAsia="zh-CN"/>
        </w:rPr>
        <w:t>euro</w:t>
      </w:r>
      <w:r w:rsidRPr="005F2BFD">
        <w:rPr>
          <w:rFonts w:ascii="Times New Roman" w:eastAsia="Times New Roman" w:hAnsi="Times New Roman" w:cs="Times New Roman"/>
          <w:kern w:val="1"/>
          <w:sz w:val="24"/>
          <w:szCs w:val="24"/>
          <w:shd w:val="clear" w:color="auto" w:fill="FFFFFF"/>
          <w:lang w:eastAsia="zh-CN"/>
        </w:rPr>
        <w:t>.</w:t>
      </w:r>
    </w:p>
    <w:tbl>
      <w:tblPr>
        <w:tblW w:w="0" w:type="auto"/>
        <w:tblInd w:w="108" w:type="dxa"/>
        <w:tblLayout w:type="fixed"/>
        <w:tblLook w:val="0000" w:firstRow="0" w:lastRow="0" w:firstColumn="0" w:lastColumn="0" w:noHBand="0" w:noVBand="0"/>
      </w:tblPr>
      <w:tblGrid>
        <w:gridCol w:w="2977"/>
        <w:gridCol w:w="6095"/>
      </w:tblGrid>
      <w:tr w:rsidR="005F2BFD" w:rsidRPr="005F2BFD" w14:paraId="578BE22A"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11BBE770"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Gads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7D0A"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5F2BFD">
              <w:rPr>
                <w:rFonts w:ascii="Times New Roman" w:eastAsia="Times New Roman" w:hAnsi="Times New Roman" w:cs="Times New Roman"/>
                <w:b/>
                <w:kern w:val="1"/>
                <w:sz w:val="24"/>
                <w:szCs w:val="24"/>
                <w:shd w:val="clear" w:color="auto" w:fill="FFFFFF"/>
                <w:lang w:eastAsia="zh-CN"/>
              </w:rPr>
              <w:t>Finanšu apgrozījums neto (EUR)</w:t>
            </w:r>
          </w:p>
        </w:tc>
      </w:tr>
      <w:tr w:rsidR="005F2BFD" w:rsidRPr="005F2BFD" w14:paraId="0136E985"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2C705713" w14:textId="2EE6A2BD"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201</w:t>
            </w:r>
            <w:r w:rsidR="00515A86">
              <w:rPr>
                <w:rFonts w:ascii="Times New Roman" w:eastAsia="Times New Roman" w:hAnsi="Times New Roman" w:cs="Times New Roman"/>
                <w:kern w:val="1"/>
                <w:sz w:val="24"/>
                <w:szCs w:val="24"/>
                <w:shd w:val="clear" w:color="auto" w:fill="FFFFFF"/>
                <w:lang w:eastAsia="zh-CN"/>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4A5E"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19B4D29B"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32A9400D" w14:textId="2B5D15A0"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20</w:t>
            </w:r>
            <w:r w:rsidR="00515A86">
              <w:rPr>
                <w:rFonts w:ascii="Times New Roman" w:eastAsia="Times New Roman" w:hAnsi="Times New Roman" w:cs="Times New Roman"/>
                <w:kern w:val="1"/>
                <w:sz w:val="24"/>
                <w:szCs w:val="24"/>
                <w:shd w:val="clear" w:color="auto" w:fill="FFFFFF"/>
                <w:lang w:eastAsia="zh-CN"/>
              </w:rPr>
              <w:t>20</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F71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03582486" w14:textId="77777777" w:rsidTr="00DF075E">
        <w:tc>
          <w:tcPr>
            <w:tcW w:w="2977" w:type="dxa"/>
            <w:tcBorders>
              <w:top w:val="single" w:sz="4" w:space="0" w:color="000000"/>
              <w:left w:val="single" w:sz="4" w:space="0" w:color="000000"/>
              <w:bottom w:val="single" w:sz="4" w:space="0" w:color="000000"/>
            </w:tcBorders>
            <w:shd w:val="clear" w:color="auto" w:fill="auto"/>
            <w:vAlign w:val="center"/>
          </w:tcPr>
          <w:p w14:paraId="49003F77" w14:textId="5A05CCBE"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202</w:t>
            </w:r>
            <w:r w:rsidR="00515A86">
              <w:rPr>
                <w:rFonts w:ascii="Times New Roman" w:eastAsia="Times New Roman" w:hAnsi="Times New Roman" w:cs="Times New Roman"/>
                <w:kern w:val="1"/>
                <w:sz w:val="24"/>
                <w:szCs w:val="24"/>
                <w:shd w:val="clear" w:color="auto" w:fill="FFFFFF"/>
                <w:lang w:eastAsia="zh-CN"/>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8E7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4DBD2819" w14:textId="77777777" w:rsidTr="00DF075E">
        <w:trPr>
          <w:trHeight w:val="434"/>
        </w:trPr>
        <w:tc>
          <w:tcPr>
            <w:tcW w:w="2977" w:type="dxa"/>
            <w:tcBorders>
              <w:top w:val="single" w:sz="4" w:space="0" w:color="000000"/>
              <w:left w:val="single" w:sz="4" w:space="0" w:color="000000"/>
              <w:bottom w:val="single" w:sz="4" w:space="0" w:color="000000"/>
            </w:tcBorders>
            <w:shd w:val="clear" w:color="auto" w:fill="auto"/>
            <w:vAlign w:val="center"/>
          </w:tcPr>
          <w:p w14:paraId="677DE73E"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Vidējais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D291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b/>
                <w:kern w:val="1"/>
                <w:sz w:val="24"/>
                <w:szCs w:val="24"/>
                <w:shd w:val="clear" w:color="auto" w:fill="FFFFFF"/>
                <w:lang w:eastAsia="zh-CN"/>
              </w:rPr>
            </w:pPr>
          </w:p>
        </w:tc>
      </w:tr>
    </w:tbl>
    <w:p w14:paraId="6CB82663" w14:textId="77777777" w:rsidR="005F2BFD" w:rsidRPr="005F2BFD" w:rsidRDefault="005F2BFD" w:rsidP="005F2BFD">
      <w:pPr>
        <w:widowControl w:val="0"/>
        <w:suppressAutoHyphens/>
        <w:overflowPunct w:val="0"/>
        <w:autoSpaceDE w:val="0"/>
        <w:spacing w:before="60" w:after="0" w:line="240" w:lineRule="auto"/>
        <w:ind w:left="567" w:right="-1" w:hanging="567"/>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u w:val="single"/>
          <w:shd w:val="clear" w:color="auto" w:fill="FFFFFF"/>
          <w:lang w:eastAsia="zh-CN"/>
        </w:rPr>
        <w:t>1.2.</w:t>
      </w:r>
      <w:r w:rsidRPr="005F2BFD">
        <w:rPr>
          <w:rFonts w:ascii="Times New Roman" w:eastAsia="Times New Roman" w:hAnsi="Times New Roman" w:cs="Times New Roman"/>
          <w:b/>
          <w:kern w:val="1"/>
          <w:sz w:val="24"/>
          <w:szCs w:val="24"/>
          <w:u w:val="single"/>
          <w:shd w:val="clear" w:color="auto" w:fill="FFFFFF"/>
          <w:lang w:eastAsia="zh-CN"/>
        </w:rPr>
        <w:t xml:space="preserve"> Pretendenta tehniskās un profesionālās spējas:</w:t>
      </w:r>
    </w:p>
    <w:p w14:paraId="6FA5A5F6" w14:textId="0726F35F" w:rsidR="005F2BFD" w:rsidRPr="005F2BFD" w:rsidRDefault="005F2BFD" w:rsidP="005F2BFD">
      <w:pPr>
        <w:widowControl w:val="0"/>
        <w:suppressAutoHyphens/>
        <w:overflowPunct w:val="0"/>
        <w:autoSpaceDE w:val="0"/>
        <w:spacing w:after="0" w:line="240" w:lineRule="auto"/>
        <w:ind w:right="-1"/>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1.2.1. </w:t>
      </w:r>
      <w:r w:rsidRPr="005F2BFD">
        <w:rPr>
          <w:rFonts w:ascii="Times New Roman" w:eastAsia="Times New Roman" w:hAnsi="Times New Roman" w:cs="Times New Roman"/>
          <w:kern w:val="1"/>
          <w:sz w:val="24"/>
          <w:szCs w:val="24"/>
          <w:lang w:eastAsia="zh-CN"/>
        </w:rPr>
        <w:t>Pretendenta gadā piegādātājam apjomam par iepriekšējiem 3</w:t>
      </w:r>
      <w:r w:rsidR="00515A8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(tr</w:t>
      </w:r>
      <w:r w:rsidR="00515A86">
        <w:rPr>
          <w:rFonts w:ascii="Times New Roman" w:eastAsia="Times New Roman" w:hAnsi="Times New Roman" w:cs="Times New Roman"/>
          <w:kern w:val="1"/>
          <w:sz w:val="24"/>
          <w:szCs w:val="24"/>
          <w:lang w:eastAsia="zh-CN"/>
        </w:rPr>
        <w:t>īs</w:t>
      </w:r>
      <w:r w:rsidRPr="005F2BFD">
        <w:rPr>
          <w:rFonts w:ascii="Times New Roman" w:eastAsia="Times New Roman" w:hAnsi="Times New Roman" w:cs="Times New Roman"/>
          <w:kern w:val="1"/>
          <w:sz w:val="24"/>
          <w:szCs w:val="24"/>
          <w:lang w:eastAsia="zh-CN"/>
        </w:rPr>
        <w:t>) gadiem (</w:t>
      </w:r>
      <w:r w:rsidRPr="005F2BFD">
        <w:rPr>
          <w:rFonts w:ascii="Times New Roman" w:eastAsia="Times New Roman" w:hAnsi="Times New Roman" w:cs="Times New Roman"/>
          <w:kern w:val="1"/>
          <w:sz w:val="24"/>
          <w:szCs w:val="24"/>
          <w:shd w:val="clear" w:color="auto" w:fill="FFFFFF"/>
          <w:lang w:eastAsia="zh-CN"/>
        </w:rPr>
        <w:t>no 201</w:t>
      </w:r>
      <w:r w:rsidR="00515A86">
        <w:rPr>
          <w:rFonts w:ascii="Times New Roman" w:eastAsia="Times New Roman" w:hAnsi="Times New Roman" w:cs="Times New Roman"/>
          <w:kern w:val="1"/>
          <w:sz w:val="24"/>
          <w:szCs w:val="24"/>
          <w:shd w:val="clear" w:color="auto" w:fill="FFFFFF"/>
          <w:lang w:eastAsia="zh-CN"/>
        </w:rPr>
        <w:t>9</w:t>
      </w:r>
      <w:r w:rsidRPr="005F2BFD">
        <w:rPr>
          <w:rFonts w:ascii="Times New Roman" w:eastAsia="Times New Roman" w:hAnsi="Times New Roman" w:cs="Times New Roman"/>
          <w:kern w:val="1"/>
          <w:sz w:val="24"/>
          <w:szCs w:val="24"/>
          <w:shd w:val="clear" w:color="auto" w:fill="FFFFFF"/>
          <w:lang w:eastAsia="zh-CN"/>
        </w:rPr>
        <w:t>.</w:t>
      </w:r>
      <w:r w:rsidR="00515A8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gada līdz 202</w:t>
      </w:r>
      <w:r w:rsidR="00515A86">
        <w:rPr>
          <w:rFonts w:ascii="Times New Roman" w:eastAsia="Times New Roman" w:hAnsi="Times New Roman" w:cs="Times New Roman"/>
          <w:kern w:val="1"/>
          <w:sz w:val="24"/>
          <w:szCs w:val="24"/>
          <w:shd w:val="clear" w:color="auto" w:fill="FFFFFF"/>
          <w:lang w:eastAsia="zh-CN"/>
        </w:rPr>
        <w:t>1</w:t>
      </w:r>
      <w:r w:rsidRPr="005F2BFD">
        <w:rPr>
          <w:rFonts w:ascii="Times New Roman" w:eastAsia="Times New Roman" w:hAnsi="Times New Roman" w:cs="Times New Roman"/>
          <w:kern w:val="1"/>
          <w:sz w:val="24"/>
          <w:szCs w:val="24"/>
          <w:shd w:val="clear" w:color="auto" w:fill="FFFFFF"/>
          <w:lang w:eastAsia="zh-CN"/>
        </w:rPr>
        <w:t>.</w:t>
      </w:r>
      <w:r w:rsidR="00515A8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gadam) </w:t>
      </w:r>
      <w:r w:rsidRPr="005F2BFD">
        <w:rPr>
          <w:rFonts w:ascii="Times New Roman" w:eastAsia="Times New Roman" w:hAnsi="Times New Roman" w:cs="Times New Roman"/>
          <w:kern w:val="1"/>
          <w:sz w:val="24"/>
          <w:szCs w:val="24"/>
          <w:lang w:eastAsia="zh-CN"/>
        </w:rPr>
        <w:t>vismaz 3</w:t>
      </w:r>
      <w:r w:rsidR="00515A8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(trīs) reizes jāpārsniedz šajā Nolikumā pieprasītie apjomi</w:t>
      </w:r>
      <w:r w:rsidRPr="005F2BFD">
        <w:rPr>
          <w:rFonts w:ascii="Times New Roman" w:eastAsia="Times New Roman" w:hAnsi="Times New Roman" w:cs="Times New Roman"/>
          <w:kern w:val="1"/>
          <w:sz w:val="24"/>
          <w:szCs w:val="24"/>
          <w:shd w:val="clear" w:color="auto" w:fill="FFFFFF"/>
          <w:lang w:eastAsia="zh-CN"/>
        </w:rPr>
        <w:t xml:space="preserve">. Uzņēmumi, kas dibināti vēlāk, apliecina, ka piegādātie apjomi par nostrādāto periodu </w:t>
      </w:r>
      <w:r w:rsidRPr="005F2BFD">
        <w:rPr>
          <w:rFonts w:ascii="Times New Roman" w:eastAsia="Times New Roman" w:hAnsi="Times New Roman" w:cs="Times New Roman"/>
          <w:kern w:val="1"/>
          <w:sz w:val="24"/>
          <w:szCs w:val="24"/>
          <w:lang w:eastAsia="zh-CN"/>
        </w:rPr>
        <w:t>vismaz 3 (trīs) reizes pārsniedz šajā Nolikumā pieprasīto apjomu</w:t>
      </w:r>
      <w:r w:rsidRPr="005F2BFD">
        <w:rPr>
          <w:rFonts w:ascii="Times New Roman" w:eastAsia="Times New Roman" w:hAnsi="Times New Roman" w:cs="Times New Roman"/>
          <w:kern w:val="1"/>
          <w:sz w:val="24"/>
          <w:szCs w:val="24"/>
          <w:shd w:val="clear" w:color="auto" w:fill="FFFFFF"/>
          <w:lang w:eastAsia="zh-CN"/>
        </w:rPr>
        <w:t>.</w:t>
      </w:r>
    </w:p>
    <w:p w14:paraId="40DCD444" w14:textId="77777777" w:rsidR="005F2BFD" w:rsidRPr="005F2BFD" w:rsidRDefault="005F2BFD" w:rsidP="005F2BFD">
      <w:pPr>
        <w:widowControl w:val="0"/>
        <w:suppressAutoHyphens/>
        <w:overflowPunct w:val="0"/>
        <w:autoSpaceDE w:val="0"/>
        <w:spacing w:after="120" w:line="240" w:lineRule="auto"/>
        <w:jc w:val="both"/>
        <w:rPr>
          <w:rFonts w:ascii="Times New Roman" w:eastAsia="Times New Roman" w:hAnsi="Times New Roman" w:cs="Times New Roman"/>
          <w:b/>
          <w:bCs/>
          <w:kern w:val="1"/>
          <w:sz w:val="24"/>
          <w:szCs w:val="20"/>
          <w:lang w:eastAsia="zh-CN"/>
        </w:rPr>
      </w:pPr>
      <w:r w:rsidRPr="005F2BFD">
        <w:rPr>
          <w:rFonts w:ascii="Times New Roman" w:eastAsia="Times New Roman" w:hAnsi="Times New Roman" w:cs="Times New Roman"/>
          <w:b/>
          <w:bCs/>
          <w:kern w:val="1"/>
          <w:sz w:val="24"/>
          <w:szCs w:val="20"/>
          <w:lang w:eastAsia="zh-CN"/>
        </w:rPr>
        <w:t>Koksnes šķeldas piegāžu apjomi</w:t>
      </w:r>
      <w:r w:rsidRPr="005F2BFD">
        <w:rPr>
          <w:rFonts w:ascii="Times New Roman" w:eastAsia="Times New Roman" w:hAnsi="Times New Roman" w:cs="Times New Roman"/>
          <w:b/>
          <w:kern w:val="1"/>
          <w:sz w:val="24"/>
          <w:szCs w:val="24"/>
          <w:lang w:eastAsia="zh-CN"/>
        </w:rPr>
        <w:t xml:space="preserve"> MWh: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84"/>
        <w:gridCol w:w="2984"/>
      </w:tblGrid>
      <w:tr w:rsidR="005F2BFD" w:rsidRPr="005F2BFD" w14:paraId="3207B1F5" w14:textId="77777777" w:rsidTr="00DF075E">
        <w:tc>
          <w:tcPr>
            <w:tcW w:w="3024" w:type="dxa"/>
            <w:shd w:val="clear" w:color="auto" w:fill="auto"/>
          </w:tcPr>
          <w:p w14:paraId="72C7FEF4" w14:textId="204BCFC1"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5F2BFD">
              <w:rPr>
                <w:rFonts w:ascii="Times New Roman" w:eastAsia="Times New Roman" w:hAnsi="Times New Roman" w:cs="Times New Roman"/>
                <w:b/>
                <w:bCs/>
                <w:kern w:val="1"/>
                <w:sz w:val="24"/>
                <w:szCs w:val="20"/>
                <w:lang w:val="en-GB" w:eastAsia="zh-CN"/>
              </w:rPr>
              <w:t>201</w:t>
            </w:r>
            <w:r w:rsidR="00515A86">
              <w:rPr>
                <w:rFonts w:ascii="Times New Roman" w:eastAsia="Times New Roman" w:hAnsi="Times New Roman" w:cs="Times New Roman"/>
                <w:b/>
                <w:bCs/>
                <w:kern w:val="1"/>
                <w:sz w:val="24"/>
                <w:szCs w:val="20"/>
                <w:lang w:val="en-GB" w:eastAsia="zh-CN"/>
              </w:rPr>
              <w:t>9</w:t>
            </w:r>
          </w:p>
        </w:tc>
        <w:tc>
          <w:tcPr>
            <w:tcW w:w="3024" w:type="dxa"/>
            <w:shd w:val="clear" w:color="auto" w:fill="auto"/>
          </w:tcPr>
          <w:p w14:paraId="7D8CD710" w14:textId="758D7A92"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5F2BFD">
              <w:rPr>
                <w:rFonts w:ascii="Times New Roman" w:eastAsia="Times New Roman" w:hAnsi="Times New Roman" w:cs="Times New Roman"/>
                <w:b/>
                <w:bCs/>
                <w:kern w:val="1"/>
                <w:sz w:val="24"/>
                <w:szCs w:val="20"/>
                <w:lang w:val="en-GB" w:eastAsia="zh-CN"/>
              </w:rPr>
              <w:t>20</w:t>
            </w:r>
            <w:r w:rsidR="007F05F5">
              <w:rPr>
                <w:rFonts w:ascii="Times New Roman" w:eastAsia="Times New Roman" w:hAnsi="Times New Roman" w:cs="Times New Roman"/>
                <w:b/>
                <w:bCs/>
                <w:kern w:val="1"/>
                <w:sz w:val="24"/>
                <w:szCs w:val="20"/>
                <w:lang w:val="en-GB" w:eastAsia="zh-CN"/>
              </w:rPr>
              <w:t>20</w:t>
            </w:r>
          </w:p>
        </w:tc>
        <w:tc>
          <w:tcPr>
            <w:tcW w:w="3024" w:type="dxa"/>
            <w:shd w:val="clear" w:color="auto" w:fill="auto"/>
          </w:tcPr>
          <w:p w14:paraId="1F238DE8" w14:textId="6A57175F"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val="en-GB" w:eastAsia="zh-CN"/>
              </w:rPr>
            </w:pPr>
            <w:r w:rsidRPr="005F2BFD">
              <w:rPr>
                <w:rFonts w:ascii="Times New Roman" w:eastAsia="Times New Roman" w:hAnsi="Times New Roman" w:cs="Times New Roman"/>
                <w:b/>
                <w:bCs/>
                <w:kern w:val="1"/>
                <w:sz w:val="24"/>
                <w:szCs w:val="20"/>
                <w:lang w:val="en-GB" w:eastAsia="zh-CN"/>
              </w:rPr>
              <w:t>202</w:t>
            </w:r>
            <w:r w:rsidR="007F05F5">
              <w:rPr>
                <w:rFonts w:ascii="Times New Roman" w:eastAsia="Times New Roman" w:hAnsi="Times New Roman" w:cs="Times New Roman"/>
                <w:b/>
                <w:bCs/>
                <w:kern w:val="1"/>
                <w:sz w:val="24"/>
                <w:szCs w:val="20"/>
                <w:lang w:val="en-GB" w:eastAsia="zh-CN"/>
              </w:rPr>
              <w:t>1</w:t>
            </w:r>
          </w:p>
        </w:tc>
      </w:tr>
      <w:tr w:rsidR="005F2BFD" w:rsidRPr="005F2BFD" w14:paraId="240A00DB" w14:textId="77777777" w:rsidTr="00DF075E">
        <w:tc>
          <w:tcPr>
            <w:tcW w:w="3024" w:type="dxa"/>
            <w:shd w:val="clear" w:color="auto" w:fill="auto"/>
          </w:tcPr>
          <w:p w14:paraId="6C42D214"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14:paraId="5A822D72"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c>
          <w:tcPr>
            <w:tcW w:w="3024" w:type="dxa"/>
            <w:shd w:val="clear" w:color="auto" w:fill="auto"/>
          </w:tcPr>
          <w:p w14:paraId="4F1642B5"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val="en-GB" w:eastAsia="zh-CN"/>
              </w:rPr>
            </w:pPr>
          </w:p>
        </w:tc>
      </w:tr>
    </w:tbl>
    <w:p w14:paraId="2ECFA900" w14:textId="7D4862D7" w:rsidR="005F2BFD" w:rsidRPr="005F2BFD" w:rsidRDefault="005F2BFD" w:rsidP="005F2BFD">
      <w:pPr>
        <w:widowControl w:val="0"/>
        <w:suppressAutoHyphens/>
        <w:overflowPunct w:val="0"/>
        <w:autoSpaceDE w:val="0"/>
        <w:spacing w:before="60" w:after="60" w:line="240" w:lineRule="auto"/>
        <w:ind w:right="-1"/>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1.2.2.</w:t>
      </w:r>
      <w:r w:rsidR="001D276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Pretendenta rīcībā ir tehniskais nodrošinājums un resursi, lai veiktu kurināmās šķeldas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5F2BFD" w:rsidRPr="005F2BFD" w14:paraId="7C517730" w14:textId="77777777" w:rsidTr="00DF075E">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14:paraId="6F933DDD"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Nr.p.k.</w:t>
            </w:r>
          </w:p>
        </w:tc>
        <w:tc>
          <w:tcPr>
            <w:tcW w:w="3544" w:type="dxa"/>
            <w:tcBorders>
              <w:top w:val="single" w:sz="4" w:space="0" w:color="000000"/>
              <w:left w:val="single" w:sz="4" w:space="0" w:color="000000"/>
              <w:bottom w:val="single" w:sz="4" w:space="0" w:color="000000"/>
            </w:tcBorders>
            <w:shd w:val="clear" w:color="auto" w:fill="auto"/>
            <w:vAlign w:val="center"/>
          </w:tcPr>
          <w:p w14:paraId="7EB93174"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14:paraId="21AB3E2E" w14:textId="77777777" w:rsidR="005F2BFD" w:rsidRPr="005F2BFD" w:rsidRDefault="005F2BFD" w:rsidP="005F2BFD">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Reģ.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3B1C"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5F2BFD">
              <w:rPr>
                <w:rFonts w:ascii="Times New Roman" w:eastAsia="Times New Roman" w:hAnsi="Times New Roman" w:cs="Times New Roman"/>
                <w:b/>
                <w:kern w:val="1"/>
                <w:sz w:val="24"/>
                <w:szCs w:val="24"/>
                <w:shd w:val="clear" w:color="auto" w:fill="FFFFFF"/>
                <w:lang w:eastAsia="zh-CN"/>
              </w:rPr>
              <w:t>Skaits</w:t>
            </w:r>
          </w:p>
        </w:tc>
      </w:tr>
      <w:tr w:rsidR="005F2BFD" w:rsidRPr="005F2BFD" w14:paraId="411DC67F" w14:textId="77777777" w:rsidTr="00DF075E">
        <w:trPr>
          <w:cantSplit/>
          <w:trHeight w:val="50"/>
        </w:trPr>
        <w:tc>
          <w:tcPr>
            <w:tcW w:w="851" w:type="dxa"/>
            <w:tcBorders>
              <w:top w:val="single" w:sz="4" w:space="0" w:color="000000"/>
              <w:left w:val="single" w:sz="4" w:space="0" w:color="000000"/>
              <w:bottom w:val="single" w:sz="4" w:space="0" w:color="000000"/>
            </w:tcBorders>
            <w:shd w:val="clear" w:color="auto" w:fill="auto"/>
          </w:tcPr>
          <w:p w14:paraId="5C565A5B"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1.</w:t>
            </w:r>
          </w:p>
        </w:tc>
        <w:tc>
          <w:tcPr>
            <w:tcW w:w="3544" w:type="dxa"/>
            <w:tcBorders>
              <w:top w:val="single" w:sz="4" w:space="0" w:color="000000"/>
              <w:left w:val="single" w:sz="4" w:space="0" w:color="000000"/>
              <w:bottom w:val="single" w:sz="4" w:space="0" w:color="000000"/>
            </w:tcBorders>
            <w:shd w:val="clear" w:color="auto" w:fill="auto"/>
          </w:tcPr>
          <w:p w14:paraId="77D540E1"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4B26E03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73735F"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5F2BFD" w:rsidRPr="005F2BFD" w14:paraId="1FE642DD"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2E54DED0"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2.</w:t>
            </w:r>
          </w:p>
        </w:tc>
        <w:tc>
          <w:tcPr>
            <w:tcW w:w="3544" w:type="dxa"/>
            <w:tcBorders>
              <w:top w:val="single" w:sz="4" w:space="0" w:color="000000"/>
              <w:left w:val="single" w:sz="4" w:space="0" w:color="000000"/>
              <w:bottom w:val="single" w:sz="4" w:space="0" w:color="000000"/>
            </w:tcBorders>
            <w:shd w:val="clear" w:color="auto" w:fill="auto"/>
          </w:tcPr>
          <w:p w14:paraId="08F4A1E4"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2BF35084"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64A3A2"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r w:rsidR="005F2BFD" w:rsidRPr="005F2BFD" w14:paraId="7A4277E0"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5F9FD6EC"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hd w:val="clear" w:color="auto" w:fill="FFFFFF"/>
                <w:lang w:eastAsia="zh-CN"/>
              </w:rPr>
              <w:t>3.</w:t>
            </w:r>
          </w:p>
        </w:tc>
        <w:tc>
          <w:tcPr>
            <w:tcW w:w="3544" w:type="dxa"/>
            <w:tcBorders>
              <w:top w:val="single" w:sz="4" w:space="0" w:color="000000"/>
              <w:left w:val="single" w:sz="4" w:space="0" w:color="000000"/>
              <w:bottom w:val="single" w:sz="4" w:space="0" w:color="000000"/>
            </w:tcBorders>
            <w:shd w:val="clear" w:color="auto" w:fill="auto"/>
          </w:tcPr>
          <w:p w14:paraId="1205163F"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683321B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A03CA0"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eastAsia="zh-CN"/>
              </w:rPr>
            </w:pPr>
          </w:p>
        </w:tc>
      </w:tr>
    </w:tbl>
    <w:p w14:paraId="62FDBD97" w14:textId="6FCBECCD" w:rsidR="005F2BFD" w:rsidRPr="005F2BFD" w:rsidRDefault="005F2BFD" w:rsidP="005F2BFD">
      <w:pPr>
        <w:widowControl w:val="0"/>
        <w:suppressAutoHyphens/>
        <w:overflowPunct w:val="0"/>
        <w:autoSpaceDE w:val="0"/>
        <w:spacing w:before="120" w:after="120" w:line="240" w:lineRule="auto"/>
        <w:ind w:right="-1"/>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1.2.3.</w:t>
      </w:r>
      <w:r w:rsidR="001D276B">
        <w:rPr>
          <w:rFonts w:ascii="Times New Roman" w:eastAsia="Times New Roman" w:hAnsi="Times New Roman" w:cs="Times New Roman"/>
          <w:bCs/>
          <w:kern w:val="1"/>
          <w:sz w:val="24"/>
          <w:szCs w:val="24"/>
          <w:shd w:val="clear" w:color="auto" w:fill="FFFFFF"/>
          <w:lang w:eastAsia="zh-CN"/>
        </w:rPr>
        <w:t xml:space="preserve"> </w:t>
      </w:r>
      <w:r w:rsidRPr="005F2BFD">
        <w:rPr>
          <w:rFonts w:ascii="Times New Roman" w:eastAsia="Times New Roman" w:hAnsi="Times New Roman" w:cs="Times New Roman"/>
          <w:bCs/>
          <w:kern w:val="1"/>
          <w:sz w:val="24"/>
          <w:szCs w:val="24"/>
          <w:shd w:val="clear" w:color="auto" w:fill="FFFFFF"/>
          <w:lang w:eastAsia="zh-CN"/>
        </w:rPr>
        <w:t>Pretendenta pieredze koksnes šķeldas piegādē:</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2268"/>
        <w:gridCol w:w="1843"/>
        <w:gridCol w:w="1842"/>
      </w:tblGrid>
      <w:tr w:rsidR="005F2BFD" w:rsidRPr="005F2BFD" w14:paraId="1FB9493B" w14:textId="77777777" w:rsidTr="00DF075E">
        <w:trPr>
          <w:cantSplit/>
          <w:trHeight w:val="1225"/>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3B5F3561"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Nr.p.k.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E8F96D0"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Pasūtītāja nosaukums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999BD3"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0FBEDEF"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Darbu uzsākšanas, pabeigšanas gads/ mēn.</w:t>
            </w:r>
          </w:p>
        </w:tc>
        <w:tc>
          <w:tcPr>
            <w:tcW w:w="1842" w:type="dxa"/>
            <w:tcBorders>
              <w:top w:val="single" w:sz="4" w:space="0" w:color="000000"/>
              <w:left w:val="single" w:sz="4" w:space="0" w:color="000000"/>
              <w:bottom w:val="single" w:sz="4" w:space="0" w:color="000000"/>
              <w:right w:val="single" w:sz="4" w:space="0" w:color="000000"/>
            </w:tcBorders>
            <w:vAlign w:val="center"/>
          </w:tcPr>
          <w:p w14:paraId="7BE39C19" w14:textId="77777777" w:rsidR="005F2BFD" w:rsidRPr="005F2BFD" w:rsidRDefault="005F2BFD" w:rsidP="005F2BFD">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eastAsia="zh-CN"/>
              </w:rPr>
            </w:pPr>
          </w:p>
          <w:p w14:paraId="65E866B6" w14:textId="77777777" w:rsidR="005F2BFD" w:rsidRPr="005F2BFD" w:rsidRDefault="005F2BFD" w:rsidP="005F2BFD">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eastAsia="zh-CN"/>
              </w:rPr>
            </w:pPr>
            <w:r w:rsidRPr="005F2BFD">
              <w:rPr>
                <w:rFonts w:ascii="Times New Roman" w:eastAsia="Times New Roman" w:hAnsi="Times New Roman" w:cs="Times New Roman"/>
                <w:b/>
                <w:kern w:val="1"/>
                <w:sz w:val="24"/>
                <w:szCs w:val="24"/>
                <w:lang w:eastAsia="zh-CN"/>
              </w:rPr>
              <w:t>Piegāžu apjoms (MWh</w:t>
            </w:r>
            <w:r w:rsidRPr="005F2BFD">
              <w:rPr>
                <w:rFonts w:ascii="Times New Roman" w:eastAsia="Times New Roman" w:hAnsi="Times New Roman" w:cs="Times New Roman"/>
                <w:b/>
                <w:kern w:val="1"/>
                <w:sz w:val="24"/>
                <w:szCs w:val="24"/>
                <w:vertAlign w:val="superscript"/>
                <w:lang w:eastAsia="zh-CN"/>
              </w:rPr>
              <w:t xml:space="preserve"> </w:t>
            </w:r>
            <w:r w:rsidRPr="005F2BFD">
              <w:rPr>
                <w:rFonts w:ascii="Times New Roman" w:eastAsia="Times New Roman" w:hAnsi="Times New Roman" w:cs="Times New Roman"/>
                <w:b/>
                <w:kern w:val="1"/>
                <w:sz w:val="24"/>
                <w:szCs w:val="24"/>
                <w:lang w:eastAsia="zh-CN"/>
              </w:rPr>
              <w:t>)</w:t>
            </w:r>
          </w:p>
        </w:tc>
      </w:tr>
      <w:tr w:rsidR="005F2BFD" w:rsidRPr="005F2BFD" w14:paraId="5809CD65"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223B329A"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54111370"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2E239332"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25D2A109"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1C788EC5"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5F2BFD" w:rsidRPr="005F2BFD" w14:paraId="7DEFACEB"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0B196D84"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698B21EA"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9A0FA5B"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4FB1418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5E2CF63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5F2BFD" w:rsidRPr="005F2BFD" w14:paraId="0F0BAA01"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6EC9B1F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4ABE82F1"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09B22268"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11DEB4DE"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27CD6E42"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r w:rsidR="005F2BFD" w:rsidRPr="005F2BFD" w14:paraId="2208136D" w14:textId="77777777" w:rsidTr="00DF075E">
        <w:trPr>
          <w:trHeight w:val="255"/>
        </w:trPr>
        <w:tc>
          <w:tcPr>
            <w:tcW w:w="851" w:type="dxa"/>
            <w:tcBorders>
              <w:top w:val="single" w:sz="4" w:space="0" w:color="000000"/>
              <w:left w:val="single" w:sz="4" w:space="0" w:color="000000"/>
              <w:bottom w:val="single" w:sz="4" w:space="0" w:color="000000"/>
              <w:right w:val="single" w:sz="4" w:space="0" w:color="000000"/>
            </w:tcBorders>
            <w:vAlign w:val="bottom"/>
            <w:hideMark/>
          </w:tcPr>
          <w:p w14:paraId="4D859B8A"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lastRenderedPageBreak/>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9ACD94C"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1718FC1F"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348CFDFD"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r w:rsidRPr="005F2BFD">
              <w:rPr>
                <w:rFonts w:ascii="Times New Roman" w:eastAsia="Times New Roman" w:hAnsi="Times New Roman" w:cs="Times New Roman"/>
                <w:i/>
                <w:iCs/>
                <w:kern w:val="1"/>
                <w:sz w:val="24"/>
                <w:szCs w:val="24"/>
                <w:lang w:eastAsia="zh-CN"/>
              </w:rPr>
              <w:t> </w:t>
            </w:r>
          </w:p>
        </w:tc>
        <w:tc>
          <w:tcPr>
            <w:tcW w:w="1842" w:type="dxa"/>
            <w:tcBorders>
              <w:top w:val="single" w:sz="4" w:space="0" w:color="000000"/>
              <w:left w:val="single" w:sz="4" w:space="0" w:color="000000"/>
              <w:bottom w:val="single" w:sz="4" w:space="0" w:color="000000"/>
              <w:right w:val="single" w:sz="4" w:space="0" w:color="000000"/>
            </w:tcBorders>
          </w:tcPr>
          <w:p w14:paraId="1FF8ACC0" w14:textId="77777777" w:rsidR="005F2BFD" w:rsidRPr="005F2BFD" w:rsidRDefault="005F2BFD" w:rsidP="005F2BFD">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eastAsia="zh-CN"/>
              </w:rPr>
            </w:pPr>
          </w:p>
        </w:tc>
      </w:tr>
    </w:tbl>
    <w:p w14:paraId="2ADDEFA0" w14:textId="77777777" w:rsidR="005F2BFD" w:rsidRPr="005F2BFD" w:rsidRDefault="005F2BFD" w:rsidP="005F2BFD">
      <w:pPr>
        <w:widowControl w:val="0"/>
        <w:suppressAutoHyphens/>
        <w:overflowPunct w:val="0"/>
        <w:autoSpaceDE w:val="0"/>
        <w:spacing w:before="120" w:after="0" w:line="240" w:lineRule="auto"/>
        <w:jc w:val="both"/>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Pievienot kvalifikācijas prasībām atbilstošas pasūtītāju atsauksmes.</w:t>
      </w:r>
    </w:p>
    <w:p w14:paraId="1F3E9B5A" w14:textId="73070807" w:rsidR="005F2BFD" w:rsidRPr="005F2BFD" w:rsidRDefault="005F2BFD" w:rsidP="005F2BFD">
      <w:pPr>
        <w:spacing w:after="120" w:line="240" w:lineRule="auto"/>
        <w:rPr>
          <w:rFonts w:ascii="Times New Roman" w:eastAsia="Times New Roman" w:hAnsi="Times New Roman" w:cs="Times New Roman"/>
          <w:sz w:val="24"/>
          <w:szCs w:val="24"/>
        </w:rPr>
      </w:pPr>
      <w:r w:rsidRPr="005F2BFD">
        <w:rPr>
          <w:rFonts w:ascii="Times New Roman" w:eastAsia="Times New Roman" w:hAnsi="Times New Roman" w:cs="Times New Roman"/>
          <w:sz w:val="24"/>
          <w:szCs w:val="24"/>
        </w:rPr>
        <w:t>1.2.4.</w:t>
      </w:r>
      <w:r w:rsidR="001D276B">
        <w:rPr>
          <w:rFonts w:ascii="Times New Roman" w:eastAsia="Times New Roman" w:hAnsi="Times New Roman" w:cs="Times New Roman"/>
          <w:sz w:val="24"/>
          <w:szCs w:val="24"/>
        </w:rPr>
        <w:t xml:space="preserve"> </w:t>
      </w:r>
      <w:r w:rsidRPr="005F2BFD">
        <w:rPr>
          <w:rFonts w:ascii="Times New Roman" w:eastAsia="Times New Roman" w:hAnsi="Times New Roman" w:cs="Times New Roman"/>
          <w:sz w:val="24"/>
          <w:szCs w:val="24"/>
        </w:rPr>
        <w:t>Šķeldas ražošanas bāzes raksturojums (adrese, tehniskais nodrošinājums šķeldošanai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5F2BFD" w:rsidRPr="005F2BFD" w14:paraId="29F1692D" w14:textId="77777777" w:rsidTr="00DF075E">
        <w:trPr>
          <w:trHeight w:val="470"/>
        </w:trPr>
        <w:tc>
          <w:tcPr>
            <w:tcW w:w="2268" w:type="dxa"/>
            <w:shd w:val="clear" w:color="auto" w:fill="auto"/>
            <w:vAlign w:val="center"/>
          </w:tcPr>
          <w:p w14:paraId="3FDA9773"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Šķeldotājs</w:t>
            </w:r>
          </w:p>
        </w:tc>
        <w:tc>
          <w:tcPr>
            <w:tcW w:w="1884" w:type="dxa"/>
            <w:shd w:val="clear" w:color="auto" w:fill="auto"/>
            <w:vAlign w:val="center"/>
          </w:tcPr>
          <w:p w14:paraId="3FF0E2C1"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Izlaides gads</w:t>
            </w:r>
          </w:p>
        </w:tc>
        <w:tc>
          <w:tcPr>
            <w:tcW w:w="2131" w:type="dxa"/>
            <w:shd w:val="clear" w:color="auto" w:fill="auto"/>
            <w:vAlign w:val="center"/>
          </w:tcPr>
          <w:p w14:paraId="1737E700"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Šķeldas parametri</w:t>
            </w:r>
          </w:p>
        </w:tc>
        <w:tc>
          <w:tcPr>
            <w:tcW w:w="2789" w:type="dxa"/>
            <w:shd w:val="clear" w:color="auto" w:fill="auto"/>
            <w:vAlign w:val="center"/>
          </w:tcPr>
          <w:p w14:paraId="56A59928" w14:textId="77777777" w:rsidR="005F2BFD" w:rsidRPr="005F2BFD" w:rsidRDefault="005F2BFD" w:rsidP="005F2BFD">
            <w:pPr>
              <w:spacing w:after="0" w:line="240" w:lineRule="auto"/>
              <w:jc w:val="center"/>
              <w:rPr>
                <w:rFonts w:ascii="Times New Roman" w:eastAsia="Times New Roman" w:hAnsi="Times New Roman" w:cs="Times New Roman"/>
                <w:b/>
                <w:sz w:val="24"/>
                <w:szCs w:val="24"/>
              </w:rPr>
            </w:pPr>
            <w:r w:rsidRPr="005F2BFD">
              <w:rPr>
                <w:rFonts w:ascii="Times New Roman" w:eastAsia="Times New Roman" w:hAnsi="Times New Roman" w:cs="Times New Roman"/>
                <w:b/>
                <w:sz w:val="24"/>
                <w:szCs w:val="24"/>
              </w:rPr>
              <w:t>Atbilstība specifikācijai (A/N)</w:t>
            </w:r>
          </w:p>
        </w:tc>
      </w:tr>
      <w:tr w:rsidR="005F2BFD" w:rsidRPr="005F2BFD" w14:paraId="1D635732" w14:textId="77777777" w:rsidTr="00DF075E">
        <w:tc>
          <w:tcPr>
            <w:tcW w:w="2268" w:type="dxa"/>
            <w:shd w:val="clear" w:color="auto" w:fill="auto"/>
          </w:tcPr>
          <w:p w14:paraId="2D5CAE6D"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1884" w:type="dxa"/>
            <w:shd w:val="clear" w:color="auto" w:fill="auto"/>
          </w:tcPr>
          <w:p w14:paraId="579C6596"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131" w:type="dxa"/>
            <w:shd w:val="clear" w:color="auto" w:fill="auto"/>
          </w:tcPr>
          <w:p w14:paraId="25F20B1A"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789" w:type="dxa"/>
            <w:shd w:val="clear" w:color="auto" w:fill="auto"/>
          </w:tcPr>
          <w:p w14:paraId="51A0B598" w14:textId="77777777" w:rsidR="005F2BFD" w:rsidRPr="005F2BFD" w:rsidRDefault="005F2BFD" w:rsidP="005F2BFD">
            <w:pPr>
              <w:spacing w:after="0" w:line="240" w:lineRule="auto"/>
              <w:rPr>
                <w:rFonts w:ascii="Times New Roman" w:eastAsia="Times New Roman" w:hAnsi="Times New Roman" w:cs="Times New Roman"/>
                <w:sz w:val="24"/>
                <w:szCs w:val="24"/>
              </w:rPr>
            </w:pPr>
          </w:p>
        </w:tc>
      </w:tr>
      <w:tr w:rsidR="005F2BFD" w:rsidRPr="005F2BFD" w14:paraId="01A6DB76" w14:textId="77777777" w:rsidTr="00DF075E">
        <w:tc>
          <w:tcPr>
            <w:tcW w:w="2268" w:type="dxa"/>
            <w:shd w:val="clear" w:color="auto" w:fill="auto"/>
          </w:tcPr>
          <w:p w14:paraId="0714DDE1"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1884" w:type="dxa"/>
            <w:shd w:val="clear" w:color="auto" w:fill="auto"/>
          </w:tcPr>
          <w:p w14:paraId="4690A381"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131" w:type="dxa"/>
            <w:shd w:val="clear" w:color="auto" w:fill="auto"/>
          </w:tcPr>
          <w:p w14:paraId="35DD707E" w14:textId="77777777" w:rsidR="005F2BFD" w:rsidRPr="005F2BFD" w:rsidRDefault="005F2BFD" w:rsidP="005F2BFD">
            <w:pPr>
              <w:spacing w:after="0" w:line="240" w:lineRule="auto"/>
              <w:rPr>
                <w:rFonts w:ascii="Times New Roman" w:eastAsia="Times New Roman" w:hAnsi="Times New Roman" w:cs="Times New Roman"/>
                <w:sz w:val="24"/>
                <w:szCs w:val="24"/>
              </w:rPr>
            </w:pPr>
          </w:p>
        </w:tc>
        <w:tc>
          <w:tcPr>
            <w:tcW w:w="2789" w:type="dxa"/>
            <w:shd w:val="clear" w:color="auto" w:fill="auto"/>
          </w:tcPr>
          <w:p w14:paraId="0B316971" w14:textId="77777777" w:rsidR="005F2BFD" w:rsidRPr="005F2BFD" w:rsidRDefault="005F2BFD" w:rsidP="005F2BFD">
            <w:pPr>
              <w:spacing w:after="0" w:line="240" w:lineRule="auto"/>
              <w:rPr>
                <w:rFonts w:ascii="Times New Roman" w:eastAsia="Times New Roman" w:hAnsi="Times New Roman" w:cs="Times New Roman"/>
                <w:sz w:val="24"/>
                <w:szCs w:val="24"/>
              </w:rPr>
            </w:pPr>
          </w:p>
        </w:tc>
      </w:tr>
    </w:tbl>
    <w:p w14:paraId="793DF550" w14:textId="77777777" w:rsidR="005F2BFD" w:rsidRPr="005F2BFD" w:rsidRDefault="005F2BFD" w:rsidP="005F2BFD">
      <w:pPr>
        <w:widowControl w:val="0"/>
        <w:numPr>
          <w:ilvl w:val="0"/>
          <w:numId w:val="5"/>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Apakšuzņēmēju saraksts:</w:t>
      </w:r>
    </w:p>
    <w:tbl>
      <w:tblPr>
        <w:tblW w:w="0" w:type="auto"/>
        <w:tblInd w:w="108" w:type="dxa"/>
        <w:tblLayout w:type="fixed"/>
        <w:tblLook w:val="0000" w:firstRow="0" w:lastRow="0" w:firstColumn="0" w:lastColumn="0" w:noHBand="0" w:noVBand="0"/>
      </w:tblPr>
      <w:tblGrid>
        <w:gridCol w:w="851"/>
        <w:gridCol w:w="3118"/>
        <w:gridCol w:w="3261"/>
        <w:gridCol w:w="1842"/>
      </w:tblGrid>
      <w:tr w:rsidR="005F2BFD" w:rsidRPr="005F2BFD" w14:paraId="42EF7327" w14:textId="77777777" w:rsidTr="00DF075E">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58F8E7C9" w14:textId="2A287C5E"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Nr.</w:t>
            </w:r>
            <w:r w:rsidR="007F05F5">
              <w:rPr>
                <w:rFonts w:ascii="Times New Roman" w:eastAsia="Times New Roman" w:hAnsi="Times New Roman" w:cs="Times New Roman"/>
                <w:b/>
                <w:kern w:val="1"/>
                <w:sz w:val="24"/>
                <w:szCs w:val="24"/>
                <w:shd w:val="clear" w:color="auto" w:fill="FFFFFF"/>
                <w:lang w:eastAsia="zh-CN"/>
              </w:rPr>
              <w:t xml:space="preserve"> </w:t>
            </w:r>
            <w:r w:rsidRPr="005F2BFD">
              <w:rPr>
                <w:rFonts w:ascii="Times New Roman" w:eastAsia="Times New Roman" w:hAnsi="Times New Roman" w:cs="Times New Roman"/>
                <w:b/>
                <w:kern w:val="1"/>
                <w:sz w:val="24"/>
                <w:szCs w:val="24"/>
                <w:shd w:val="clear" w:color="auto" w:fill="FFFFFF"/>
                <w:lang w:eastAsia="zh-CN"/>
              </w:rPr>
              <w:t>p.k.</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5FE0FAC9"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1D905"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en-GB" w:eastAsia="zh-CN"/>
              </w:rPr>
            </w:pPr>
            <w:r w:rsidRPr="005F2BFD">
              <w:rPr>
                <w:rFonts w:ascii="Times New Roman" w:eastAsia="Times New Roman" w:hAnsi="Times New Roman" w:cs="Times New Roman"/>
                <w:b/>
                <w:kern w:val="1"/>
                <w:sz w:val="24"/>
                <w:szCs w:val="24"/>
                <w:shd w:val="clear" w:color="auto" w:fill="FFFFFF"/>
                <w:lang w:eastAsia="zh-CN"/>
              </w:rPr>
              <w:t xml:space="preserve">Piedāvājuma daļa </w:t>
            </w:r>
          </w:p>
        </w:tc>
      </w:tr>
      <w:tr w:rsidR="005F2BFD" w:rsidRPr="005F2BFD" w14:paraId="6EB6DECF" w14:textId="77777777" w:rsidTr="00DF075E">
        <w:trPr>
          <w:cantSplit/>
        </w:trPr>
        <w:tc>
          <w:tcPr>
            <w:tcW w:w="851" w:type="dxa"/>
            <w:vMerge/>
            <w:tcBorders>
              <w:top w:val="single" w:sz="4" w:space="0" w:color="000000"/>
              <w:left w:val="single" w:sz="4" w:space="0" w:color="000000"/>
              <w:bottom w:val="single" w:sz="4" w:space="0" w:color="000000"/>
            </w:tcBorders>
            <w:shd w:val="clear" w:color="auto" w:fill="auto"/>
            <w:vAlign w:val="center"/>
          </w:tcPr>
          <w:p w14:paraId="77216CF1" w14:textId="77777777" w:rsidR="005F2BFD" w:rsidRPr="005F2BFD" w:rsidRDefault="005F2BFD" w:rsidP="005F2BF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585D4838" w14:textId="77777777" w:rsidR="005F2BFD" w:rsidRPr="005F2BFD" w:rsidRDefault="005F2BFD" w:rsidP="005F2BFD">
            <w:pPr>
              <w:suppressAutoHyphens/>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0DA87120"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897DE"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val="en-GB" w:eastAsia="zh-CN"/>
              </w:rPr>
            </w:pPr>
            <w:r w:rsidRPr="005F2BFD">
              <w:rPr>
                <w:rFonts w:ascii="Times New Roman" w:eastAsia="Times New Roman" w:hAnsi="Times New Roman" w:cs="Times New Roman"/>
                <w:b/>
                <w:kern w:val="1"/>
                <w:sz w:val="24"/>
                <w:szCs w:val="24"/>
                <w:shd w:val="clear" w:color="auto" w:fill="FFFFFF"/>
                <w:lang w:eastAsia="zh-CN"/>
              </w:rPr>
              <w:t>% no kopējās piedāvājuma cenas</w:t>
            </w:r>
          </w:p>
        </w:tc>
      </w:tr>
      <w:tr w:rsidR="005F2BFD" w:rsidRPr="005F2BFD" w14:paraId="5298B954"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788EB01E"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5077818"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5A96FAAC"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D1B7D09"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5F2BFD" w:rsidRPr="005F2BFD" w14:paraId="70BBCFCE" w14:textId="77777777" w:rsidTr="00DF075E">
        <w:trPr>
          <w:cantSplit/>
        </w:trPr>
        <w:tc>
          <w:tcPr>
            <w:tcW w:w="851" w:type="dxa"/>
            <w:tcBorders>
              <w:top w:val="single" w:sz="4" w:space="0" w:color="000000"/>
              <w:left w:val="single" w:sz="4" w:space="0" w:color="000000"/>
              <w:bottom w:val="single" w:sz="4" w:space="0" w:color="000000"/>
            </w:tcBorders>
            <w:shd w:val="clear" w:color="auto" w:fill="auto"/>
          </w:tcPr>
          <w:p w14:paraId="480ABD7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5F13FC16"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tcPr>
          <w:p w14:paraId="1CBAC11E"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8F6FAB"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r w:rsidR="005F2BFD" w:rsidRPr="005F2BFD" w14:paraId="1865B516" w14:textId="77777777" w:rsidTr="00DF075E">
        <w:trPr>
          <w:cantSplit/>
          <w:trHeight w:val="430"/>
        </w:trPr>
        <w:tc>
          <w:tcPr>
            <w:tcW w:w="851" w:type="dxa"/>
            <w:tcBorders>
              <w:top w:val="single" w:sz="4" w:space="0" w:color="000000"/>
              <w:left w:val="single" w:sz="4" w:space="0" w:color="000000"/>
              <w:bottom w:val="single" w:sz="4" w:space="0" w:color="000000"/>
            </w:tcBorders>
            <w:shd w:val="clear" w:color="auto" w:fill="auto"/>
          </w:tcPr>
          <w:p w14:paraId="7020061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118" w:type="dxa"/>
            <w:tcBorders>
              <w:top w:val="single" w:sz="4" w:space="0" w:color="000000"/>
              <w:left w:val="single" w:sz="4" w:space="0" w:color="000000"/>
              <w:bottom w:val="single" w:sz="4" w:space="0" w:color="000000"/>
            </w:tcBorders>
            <w:shd w:val="clear" w:color="auto" w:fill="auto"/>
          </w:tcPr>
          <w:p w14:paraId="1797CFD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360E5430"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C0756D"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10E0C258"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14:paraId="198C6A09"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tbl>
      <w:tblPr>
        <w:tblW w:w="0" w:type="auto"/>
        <w:tblInd w:w="108" w:type="dxa"/>
        <w:tblLayout w:type="fixed"/>
        <w:tblLook w:val="0000" w:firstRow="0" w:lastRow="0" w:firstColumn="0" w:lastColumn="0" w:noHBand="0" w:noVBand="0"/>
      </w:tblPr>
      <w:tblGrid>
        <w:gridCol w:w="4459"/>
        <w:gridCol w:w="4613"/>
      </w:tblGrid>
      <w:tr w:rsidR="005F2BFD" w:rsidRPr="005F2BFD" w14:paraId="05F6C0E5" w14:textId="77777777" w:rsidTr="00DF075E">
        <w:trPr>
          <w:trHeight w:val="390"/>
        </w:trPr>
        <w:tc>
          <w:tcPr>
            <w:tcW w:w="4459" w:type="dxa"/>
            <w:tcBorders>
              <w:top w:val="single" w:sz="4" w:space="0" w:color="000000"/>
              <w:left w:val="single" w:sz="4" w:space="0" w:color="000000"/>
              <w:bottom w:val="single" w:sz="4" w:space="0" w:color="000000"/>
            </w:tcBorders>
            <w:shd w:val="clear" w:color="auto" w:fill="auto"/>
            <w:vAlign w:val="center"/>
          </w:tcPr>
          <w:p w14:paraId="3ACC9A5C"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Pretendenta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A9303"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604CE253" w14:textId="77777777" w:rsidTr="00DF075E">
        <w:trPr>
          <w:trHeight w:val="390"/>
        </w:trPr>
        <w:tc>
          <w:tcPr>
            <w:tcW w:w="4459" w:type="dxa"/>
            <w:tcBorders>
              <w:top w:val="single" w:sz="4" w:space="0" w:color="000000"/>
              <w:left w:val="single" w:sz="4" w:space="0" w:color="000000"/>
              <w:bottom w:val="single" w:sz="4" w:space="0" w:color="000000"/>
            </w:tcBorders>
            <w:shd w:val="clear" w:color="auto" w:fill="auto"/>
            <w:vAlign w:val="center"/>
          </w:tcPr>
          <w:p w14:paraId="6652CCC2"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vārds, uzvārds: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7D4"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02C7D537" w14:textId="77777777" w:rsidTr="00DF075E">
        <w:trPr>
          <w:trHeight w:val="390"/>
        </w:trPr>
        <w:tc>
          <w:tcPr>
            <w:tcW w:w="4459" w:type="dxa"/>
            <w:tcBorders>
              <w:top w:val="single" w:sz="4" w:space="0" w:color="000000"/>
              <w:left w:val="single" w:sz="4" w:space="0" w:color="000000"/>
              <w:bottom w:val="single" w:sz="4" w:space="0" w:color="000000"/>
            </w:tcBorders>
            <w:shd w:val="clear" w:color="auto" w:fill="auto"/>
            <w:vAlign w:val="center"/>
          </w:tcPr>
          <w:p w14:paraId="009380D8"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Ieņemamā amata nosaukums: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28728"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61C20E68" w14:textId="77777777" w:rsidTr="00DF075E">
        <w:trPr>
          <w:trHeight w:val="745"/>
        </w:trPr>
        <w:tc>
          <w:tcPr>
            <w:tcW w:w="4459" w:type="dxa"/>
            <w:tcBorders>
              <w:top w:val="single" w:sz="4" w:space="0" w:color="000000"/>
              <w:left w:val="single" w:sz="4" w:space="0" w:color="000000"/>
              <w:bottom w:val="single" w:sz="4" w:space="0" w:color="000000"/>
            </w:tcBorders>
            <w:shd w:val="clear" w:color="auto" w:fill="auto"/>
            <w:vAlign w:val="center"/>
          </w:tcPr>
          <w:p w14:paraId="474B4917"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paraksts:</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D458"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bl>
    <w:p w14:paraId="6CAF8ED6" w14:textId="6ADEE82F" w:rsidR="005F2BFD" w:rsidRPr="005F2BFD" w:rsidRDefault="005F2BFD" w:rsidP="005F2BFD">
      <w:pPr>
        <w:pageBreakBefore/>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lastRenderedPageBreak/>
        <w:t xml:space="preserve"> 4.</w:t>
      </w:r>
      <w:r w:rsidR="00CF7510">
        <w:rPr>
          <w:rFonts w:ascii="Times New Roman" w:eastAsia="Times New Roman" w:hAnsi="Times New Roman" w:cs="Times New Roman"/>
          <w:b/>
          <w:bCs/>
          <w:kern w:val="1"/>
          <w:sz w:val="24"/>
          <w:szCs w:val="24"/>
          <w:shd w:val="clear" w:color="auto" w:fill="FFFFFF"/>
          <w:lang w:eastAsia="zh-CN"/>
        </w:rPr>
        <w:t xml:space="preserve"> </w:t>
      </w:r>
      <w:r w:rsidRPr="005F2BFD">
        <w:rPr>
          <w:rFonts w:ascii="Times New Roman" w:eastAsia="Times New Roman" w:hAnsi="Times New Roman" w:cs="Times New Roman"/>
          <w:b/>
          <w:bCs/>
          <w:kern w:val="1"/>
          <w:sz w:val="24"/>
          <w:szCs w:val="24"/>
          <w:shd w:val="clear" w:color="auto" w:fill="FFFFFF"/>
          <w:lang w:eastAsia="zh-CN"/>
        </w:rPr>
        <w:t>pielikums</w:t>
      </w:r>
    </w:p>
    <w:p w14:paraId="1C916ACE"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procedūras </w:t>
      </w:r>
      <w:r>
        <w:rPr>
          <w:rFonts w:ascii="Times New Roman" w:eastAsia="Times New Roman" w:hAnsi="Times New Roman" w:cs="Times New Roman"/>
          <w:bCs/>
          <w:kern w:val="2"/>
          <w:sz w:val="20"/>
          <w:szCs w:val="20"/>
          <w:shd w:val="clear" w:color="auto" w:fill="FFFFFF"/>
          <w:lang w:eastAsia="zh-CN"/>
        </w:rPr>
        <w:t xml:space="preserve">– Cenu aptauja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11BB2D31"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54C167CC"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1AB7E364"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1B9B247C"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p w14:paraId="499C9701" w14:textId="77777777" w:rsidR="005F2BFD" w:rsidRPr="005F2BFD" w:rsidRDefault="005F2BFD" w:rsidP="005F2BFD">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eastAsia="zh-CN"/>
        </w:rPr>
      </w:pPr>
      <w:r w:rsidRPr="005F2BFD">
        <w:rPr>
          <w:rFonts w:ascii="Times New Roman" w:eastAsia="Times New Roman" w:hAnsi="Times New Roman" w:cs="Times New Roman"/>
          <w:b/>
          <w:bCs/>
          <w:iCs/>
          <w:kern w:val="1"/>
          <w:sz w:val="24"/>
          <w:szCs w:val="24"/>
          <w:shd w:val="clear" w:color="auto" w:fill="FFFFFF"/>
          <w:lang w:eastAsia="zh-CN"/>
        </w:rPr>
        <w:t>Apakšuzņēmēja apliecinājums</w:t>
      </w:r>
    </w:p>
    <w:p w14:paraId="1759E326" w14:textId="77777777" w:rsidR="005F2BFD" w:rsidRPr="005F2BFD" w:rsidRDefault="005F2BFD" w:rsidP="005F2BFD">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eastAsia="zh-CN"/>
        </w:rPr>
      </w:pPr>
      <w:r w:rsidRPr="005F2BFD">
        <w:rPr>
          <w:rFonts w:ascii="Times New Roman" w:eastAsia="Times New Roman" w:hAnsi="Times New Roman" w:cs="Times New Roman"/>
          <w:b/>
          <w:bCs/>
          <w:iCs/>
          <w:kern w:val="1"/>
          <w:sz w:val="24"/>
          <w:szCs w:val="24"/>
          <w:shd w:val="clear" w:color="auto" w:fill="FFFFFF"/>
          <w:lang w:eastAsia="zh-CN"/>
        </w:rPr>
        <w:t>par gatavību iesaistīties līguma izpildē</w:t>
      </w:r>
    </w:p>
    <w:p w14:paraId="6E6BDDDA" w14:textId="56EB598D" w:rsidR="005F2BFD" w:rsidRPr="005F2BFD" w:rsidRDefault="005F2BFD" w:rsidP="005F2BFD">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kern w:val="1"/>
          <w:sz w:val="24"/>
          <w:szCs w:val="20"/>
          <w:shd w:val="clear" w:color="auto" w:fill="FFFFFF"/>
          <w:lang w:eastAsia="zh-CN"/>
        </w:rPr>
        <w:t>Ar šo ________________________________ (</w:t>
      </w:r>
      <w:r w:rsidRPr="005F2BFD">
        <w:rPr>
          <w:rFonts w:ascii="Times New Roman" w:eastAsia="Times New Roman" w:hAnsi="Times New Roman" w:cs="Times New Roman"/>
          <w:i/>
          <w:kern w:val="1"/>
          <w:sz w:val="24"/>
          <w:szCs w:val="20"/>
          <w:shd w:val="clear" w:color="auto" w:fill="FFFFFF"/>
          <w:lang w:eastAsia="zh-CN"/>
        </w:rPr>
        <w:t>apakšuzņēmēja nosaukums</w:t>
      </w:r>
      <w:r w:rsidRPr="005F2BFD">
        <w:rPr>
          <w:rFonts w:ascii="Times New Roman" w:eastAsia="Times New Roman" w:hAnsi="Times New Roman" w:cs="Times New Roman"/>
          <w:kern w:val="1"/>
          <w:sz w:val="24"/>
          <w:szCs w:val="20"/>
          <w:shd w:val="clear" w:color="auto" w:fill="FFFFFF"/>
          <w:lang w:eastAsia="zh-CN"/>
        </w:rPr>
        <w:t xml:space="preserve">) apņemas strādāt pie iepirkuma līguma </w:t>
      </w:r>
      <w:r w:rsidRPr="005F2BFD">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lang w:eastAsia="zh-CN"/>
        </w:rPr>
        <w:t xml:space="preserve">Koksnes šķeldas piegāde pašvaldības SIA „Kandavas komunālie pakalpojumi” siltumenerģijas ražošanai </w:t>
      </w:r>
      <w:r w:rsidRPr="005F2BFD">
        <w:rPr>
          <w:rFonts w:ascii="Times New Roman" w:eastAsia="Times New Roman" w:hAnsi="Times New Roman" w:cs="Times New Roman"/>
          <w:bCs/>
          <w:iCs/>
          <w:kern w:val="1"/>
          <w:sz w:val="24"/>
          <w:szCs w:val="24"/>
          <w:lang w:eastAsia="zh-CN"/>
        </w:rPr>
        <w:t>202</w:t>
      </w:r>
      <w:r w:rsidR="001D276B">
        <w:rPr>
          <w:rFonts w:ascii="Times New Roman" w:eastAsia="Times New Roman" w:hAnsi="Times New Roman" w:cs="Times New Roman"/>
          <w:bCs/>
          <w:iCs/>
          <w:kern w:val="1"/>
          <w:sz w:val="24"/>
          <w:szCs w:val="24"/>
          <w:lang w:eastAsia="zh-CN"/>
        </w:rPr>
        <w:t>2</w:t>
      </w:r>
      <w:r w:rsidRPr="005F2BFD">
        <w:rPr>
          <w:rFonts w:ascii="Times New Roman" w:eastAsia="Times New Roman" w:hAnsi="Times New Roman" w:cs="Times New Roman"/>
          <w:bCs/>
          <w:iCs/>
          <w:kern w:val="1"/>
          <w:sz w:val="24"/>
          <w:szCs w:val="24"/>
          <w:lang w:eastAsia="zh-CN"/>
        </w:rPr>
        <w:t>./202</w:t>
      </w:r>
      <w:r w:rsidR="001D276B">
        <w:rPr>
          <w:rFonts w:ascii="Times New Roman" w:eastAsia="Times New Roman" w:hAnsi="Times New Roman" w:cs="Times New Roman"/>
          <w:bCs/>
          <w:iCs/>
          <w:kern w:val="1"/>
          <w:sz w:val="24"/>
          <w:szCs w:val="24"/>
          <w:lang w:eastAsia="zh-CN"/>
        </w:rPr>
        <w:t>3</w:t>
      </w:r>
      <w:r w:rsidRPr="005F2BFD">
        <w:rPr>
          <w:rFonts w:ascii="Times New Roman" w:eastAsia="Times New Roman" w:hAnsi="Times New Roman" w:cs="Times New Roman"/>
          <w:bCs/>
          <w:iCs/>
          <w:kern w:val="1"/>
          <w:sz w:val="24"/>
          <w:szCs w:val="24"/>
          <w:lang w:eastAsia="zh-CN"/>
        </w:rPr>
        <w:t>.</w:t>
      </w:r>
      <w:r w:rsidR="001D276B">
        <w:rPr>
          <w:rFonts w:ascii="Times New Roman" w:eastAsia="Times New Roman" w:hAnsi="Times New Roman" w:cs="Times New Roman"/>
          <w:bCs/>
          <w:iCs/>
          <w:kern w:val="1"/>
          <w:sz w:val="24"/>
          <w:szCs w:val="24"/>
          <w:lang w:eastAsia="zh-CN"/>
        </w:rPr>
        <w:t xml:space="preserve"> </w:t>
      </w:r>
      <w:r w:rsidRPr="005F2BFD">
        <w:rPr>
          <w:rFonts w:ascii="Times New Roman" w:eastAsia="Times New Roman" w:hAnsi="Times New Roman" w:cs="Times New Roman"/>
          <w:bCs/>
          <w:iCs/>
          <w:kern w:val="1"/>
          <w:sz w:val="24"/>
          <w:szCs w:val="24"/>
          <w:lang w:eastAsia="zh-CN"/>
        </w:rPr>
        <w:t>gada apkures sezon</w:t>
      </w:r>
      <w:r w:rsidR="001D276B">
        <w:rPr>
          <w:rFonts w:ascii="Times New Roman" w:eastAsia="Times New Roman" w:hAnsi="Times New Roman" w:cs="Times New Roman"/>
          <w:bCs/>
          <w:iCs/>
          <w:kern w:val="1"/>
          <w:sz w:val="24"/>
          <w:szCs w:val="24"/>
          <w:lang w:eastAsia="zh-CN"/>
        </w:rPr>
        <w:t>ā</w:t>
      </w:r>
      <w:r w:rsidRPr="005F2BFD">
        <w:rPr>
          <w:rFonts w:ascii="Times New Roman" w:eastAsia="Times New Roman" w:hAnsi="Times New Roman" w:cs="Times New Roman"/>
          <w:bCs/>
          <w:iCs/>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0"/>
          <w:shd w:val="clear" w:color="auto" w:fill="FFFFFF"/>
          <w:lang w:eastAsia="zh-CN"/>
        </w:rPr>
        <w:t>ID Nr.</w:t>
      </w:r>
      <w:r w:rsidR="00CF7510">
        <w:rPr>
          <w:rFonts w:ascii="Times New Roman" w:eastAsia="Times New Roman" w:hAnsi="Times New Roman" w:cs="Times New Roman"/>
          <w:kern w:val="1"/>
          <w:sz w:val="24"/>
          <w:szCs w:val="20"/>
          <w:shd w:val="clear" w:color="auto" w:fill="FFFFFF"/>
          <w:lang w:eastAsia="zh-CN"/>
        </w:rPr>
        <w:t xml:space="preserve"> </w:t>
      </w:r>
      <w:r w:rsidRPr="005F2BFD">
        <w:rPr>
          <w:rFonts w:ascii="Times New Roman" w:eastAsia="Times New Roman" w:hAnsi="Times New Roman" w:cs="Times New Roman"/>
          <w:kern w:val="1"/>
          <w:sz w:val="24"/>
          <w:szCs w:val="20"/>
          <w:shd w:val="clear" w:color="auto" w:fill="FFFFFF"/>
          <w:lang w:eastAsia="zh-CN"/>
        </w:rPr>
        <w:t>KANDKP 2022/</w:t>
      </w:r>
      <w:r w:rsidR="00CD0EE3">
        <w:rPr>
          <w:rFonts w:ascii="Times New Roman" w:eastAsia="Times New Roman" w:hAnsi="Times New Roman" w:cs="Times New Roman"/>
          <w:kern w:val="1"/>
          <w:sz w:val="24"/>
          <w:szCs w:val="20"/>
          <w:shd w:val="clear" w:color="auto" w:fill="FFFFFF"/>
          <w:lang w:eastAsia="zh-CN"/>
        </w:rPr>
        <w:t>4</w:t>
      </w:r>
      <w:r w:rsidRPr="005F2BFD">
        <w:rPr>
          <w:rFonts w:ascii="Times New Roman" w:eastAsia="Times New Roman" w:hAnsi="Times New Roman" w:cs="Times New Roman"/>
          <w:i/>
          <w:kern w:val="1"/>
          <w:sz w:val="24"/>
          <w:szCs w:val="20"/>
          <w:shd w:val="clear" w:color="auto" w:fill="FFFFFF"/>
          <w:lang w:eastAsia="zh-CN"/>
        </w:rPr>
        <w:t xml:space="preserve"> </w:t>
      </w:r>
      <w:r w:rsidRPr="005F2BFD">
        <w:rPr>
          <w:rFonts w:ascii="Times New Roman" w:eastAsia="Times New Roman" w:hAnsi="Times New Roman" w:cs="Times New Roman"/>
          <w:kern w:val="1"/>
          <w:sz w:val="24"/>
          <w:szCs w:val="20"/>
          <w:shd w:val="clear" w:color="auto" w:fill="FFFFFF"/>
          <w:lang w:eastAsia="zh-CN"/>
        </w:rPr>
        <w:t>izpildes kā pretendenta _______________</w:t>
      </w:r>
      <w:r w:rsidR="00CF7510">
        <w:rPr>
          <w:rFonts w:ascii="Times New Roman" w:eastAsia="Times New Roman" w:hAnsi="Times New Roman" w:cs="Times New Roman"/>
          <w:kern w:val="1"/>
          <w:sz w:val="24"/>
          <w:szCs w:val="20"/>
          <w:shd w:val="clear" w:color="auto" w:fill="FFFFFF"/>
          <w:lang w:eastAsia="zh-CN"/>
        </w:rPr>
        <w:t>_______</w:t>
      </w:r>
      <w:r w:rsidRPr="005F2BFD">
        <w:rPr>
          <w:rFonts w:ascii="Times New Roman" w:eastAsia="Times New Roman" w:hAnsi="Times New Roman" w:cs="Times New Roman"/>
          <w:kern w:val="1"/>
          <w:sz w:val="24"/>
          <w:szCs w:val="20"/>
          <w:shd w:val="clear" w:color="auto" w:fill="FFFFFF"/>
          <w:lang w:eastAsia="zh-CN"/>
        </w:rPr>
        <w:t>_____ (</w:t>
      </w:r>
      <w:r w:rsidRPr="005F2BFD">
        <w:rPr>
          <w:rFonts w:ascii="Times New Roman" w:eastAsia="Times New Roman" w:hAnsi="Times New Roman" w:cs="Times New Roman"/>
          <w:i/>
          <w:kern w:val="1"/>
          <w:sz w:val="24"/>
          <w:szCs w:val="20"/>
          <w:shd w:val="clear" w:color="auto" w:fill="FFFFFF"/>
          <w:lang w:eastAsia="zh-CN"/>
        </w:rPr>
        <w:t xml:space="preserve">Pretendenta nosaukums) </w:t>
      </w:r>
      <w:r w:rsidRPr="005F2BFD">
        <w:rPr>
          <w:rFonts w:ascii="Times New Roman" w:eastAsia="Times New Roman" w:hAnsi="Times New Roman" w:cs="Times New Roman"/>
          <w:kern w:val="1"/>
          <w:sz w:val="24"/>
          <w:szCs w:val="20"/>
          <w:shd w:val="clear" w:color="auto" w:fill="FFFFFF"/>
          <w:lang w:eastAsia="zh-CN"/>
        </w:rPr>
        <w:t>apakšuzņēmējs gadījumā, ja ar šo pretendentu tiks noslēgts iepirkuma līgums.</w:t>
      </w:r>
    </w:p>
    <w:p w14:paraId="3B2AE51D" w14:textId="77777777" w:rsidR="005F2BFD" w:rsidRPr="005F2BFD" w:rsidRDefault="005F2BFD" w:rsidP="005F2BFD">
      <w:pPr>
        <w:widowControl w:val="0"/>
        <w:suppressAutoHyphens/>
        <w:overflowPunct w:val="0"/>
        <w:autoSpaceDE w:val="0"/>
        <w:spacing w:after="480" w:line="276" w:lineRule="auto"/>
        <w:ind w:firstLine="720"/>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 xml:space="preserve">Šī apņemšanās nav atsaucama, izņemot, ja iestājas ārkārtas apstākļi, ko nav iespējams paredzēt iepirkuma procedūras laikā, par kuriem ____________________________________ </w:t>
      </w:r>
      <w:r w:rsidRPr="005F2BFD">
        <w:rPr>
          <w:rFonts w:ascii="Times New Roman" w:eastAsia="Times New Roman" w:hAnsi="Times New Roman" w:cs="Times New Roman"/>
          <w:bCs/>
          <w:i/>
          <w:kern w:val="1"/>
          <w:sz w:val="24"/>
          <w:szCs w:val="24"/>
          <w:shd w:val="clear" w:color="auto" w:fill="FFFFFF"/>
          <w:lang w:eastAsia="zh-CN"/>
        </w:rPr>
        <w:t>(apakšuzņēmēja nosaukums)</w:t>
      </w:r>
      <w:r w:rsidRPr="005F2BFD">
        <w:rPr>
          <w:rFonts w:ascii="Times New Roman" w:eastAsia="Times New Roman" w:hAnsi="Times New Roman" w:cs="Times New Roman"/>
          <w:bCs/>
          <w:kern w:val="1"/>
          <w:sz w:val="24"/>
          <w:szCs w:val="24"/>
          <w:shd w:val="clear" w:color="auto" w:fill="FFFFFF"/>
          <w:lang w:eastAsia="zh-CN"/>
        </w:rPr>
        <w:t xml:space="preserve"> apņemas nekavējoties informēt Pasūtītāju.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5519"/>
      </w:tblGrid>
      <w:tr w:rsidR="005F2BFD" w:rsidRPr="005F2BFD" w14:paraId="127C3246" w14:textId="77777777" w:rsidTr="00DF075E">
        <w:trPr>
          <w:trHeight w:val="479"/>
        </w:trPr>
        <w:tc>
          <w:tcPr>
            <w:tcW w:w="3553" w:type="dxa"/>
            <w:shd w:val="clear" w:color="auto" w:fill="auto"/>
            <w:vAlign w:val="center"/>
          </w:tcPr>
          <w:p w14:paraId="77A4592E"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Apakšuzņēmēja nosaukums</w:t>
            </w:r>
          </w:p>
        </w:tc>
        <w:tc>
          <w:tcPr>
            <w:tcW w:w="5519" w:type="dxa"/>
            <w:shd w:val="clear" w:color="auto" w:fill="auto"/>
            <w:vAlign w:val="center"/>
          </w:tcPr>
          <w:p w14:paraId="76FE3D22"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3A06A68E" w14:textId="77777777" w:rsidTr="00DF075E">
        <w:tc>
          <w:tcPr>
            <w:tcW w:w="3553" w:type="dxa"/>
            <w:shd w:val="clear" w:color="auto" w:fill="auto"/>
            <w:vAlign w:val="center"/>
          </w:tcPr>
          <w:p w14:paraId="41A150B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Paraksttiesīgās personas vārds, uzvārds, amats</w:t>
            </w:r>
          </w:p>
        </w:tc>
        <w:tc>
          <w:tcPr>
            <w:tcW w:w="5519" w:type="dxa"/>
            <w:shd w:val="clear" w:color="auto" w:fill="auto"/>
            <w:vAlign w:val="center"/>
          </w:tcPr>
          <w:p w14:paraId="64A2598A"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4351F3E6"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42E65CE5" w14:textId="77777777" w:rsidTr="00DF075E">
        <w:trPr>
          <w:trHeight w:val="693"/>
        </w:trPr>
        <w:tc>
          <w:tcPr>
            <w:tcW w:w="3553" w:type="dxa"/>
            <w:shd w:val="clear" w:color="auto" w:fill="auto"/>
            <w:vAlign w:val="center"/>
          </w:tcPr>
          <w:p w14:paraId="2C3073EC"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Paraksts</w:t>
            </w:r>
          </w:p>
        </w:tc>
        <w:tc>
          <w:tcPr>
            <w:tcW w:w="5519" w:type="dxa"/>
            <w:shd w:val="clear" w:color="auto" w:fill="auto"/>
            <w:vAlign w:val="center"/>
          </w:tcPr>
          <w:p w14:paraId="59DBF282"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65F353E5"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r w:rsidR="005F2BFD" w:rsidRPr="005F2BFD" w14:paraId="2F787BBC" w14:textId="77777777" w:rsidTr="00DF075E">
        <w:tc>
          <w:tcPr>
            <w:tcW w:w="3553" w:type="dxa"/>
            <w:shd w:val="clear" w:color="auto" w:fill="auto"/>
            <w:vAlign w:val="center"/>
          </w:tcPr>
          <w:p w14:paraId="1A869BD4"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Datums</w:t>
            </w:r>
          </w:p>
        </w:tc>
        <w:tc>
          <w:tcPr>
            <w:tcW w:w="5519" w:type="dxa"/>
            <w:shd w:val="clear" w:color="auto" w:fill="auto"/>
            <w:vAlign w:val="center"/>
          </w:tcPr>
          <w:p w14:paraId="3914D74D" w14:textId="77777777" w:rsidR="005F2BFD" w:rsidRPr="005F2BFD" w:rsidRDefault="005F2BFD" w:rsidP="005F2BFD">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shd w:val="clear" w:color="auto" w:fill="FFFFFF"/>
                <w:lang w:eastAsia="zh-CN"/>
              </w:rPr>
            </w:pPr>
          </w:p>
          <w:p w14:paraId="6F948328"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eastAsia="zh-CN"/>
              </w:rPr>
            </w:pPr>
          </w:p>
        </w:tc>
      </w:tr>
    </w:tbl>
    <w:p w14:paraId="3C2FABD8"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BE0616D" w14:textId="1DD76232"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br w:type="page"/>
      </w:r>
      <w:r w:rsidRPr="005F2BFD">
        <w:rPr>
          <w:rFonts w:ascii="Times New Roman" w:eastAsia="Times New Roman" w:hAnsi="Times New Roman" w:cs="Times New Roman"/>
          <w:b/>
          <w:bCs/>
          <w:kern w:val="1"/>
          <w:sz w:val="24"/>
          <w:szCs w:val="24"/>
          <w:shd w:val="clear" w:color="auto" w:fill="FFFFFF"/>
          <w:lang w:eastAsia="zh-CN"/>
        </w:rPr>
        <w:lastRenderedPageBreak/>
        <w:t>5.</w:t>
      </w:r>
      <w:r w:rsidR="00CF7510">
        <w:rPr>
          <w:rFonts w:ascii="Times New Roman" w:eastAsia="Times New Roman" w:hAnsi="Times New Roman" w:cs="Times New Roman"/>
          <w:b/>
          <w:bCs/>
          <w:kern w:val="1"/>
          <w:sz w:val="24"/>
          <w:szCs w:val="24"/>
          <w:shd w:val="clear" w:color="auto" w:fill="FFFFFF"/>
          <w:lang w:eastAsia="zh-CN"/>
        </w:rPr>
        <w:t xml:space="preserve"> </w:t>
      </w:r>
      <w:r w:rsidRPr="005F2BFD">
        <w:rPr>
          <w:rFonts w:ascii="Times New Roman" w:eastAsia="Times New Roman" w:hAnsi="Times New Roman" w:cs="Times New Roman"/>
          <w:b/>
          <w:bCs/>
          <w:kern w:val="1"/>
          <w:sz w:val="24"/>
          <w:szCs w:val="24"/>
          <w:shd w:val="clear" w:color="auto" w:fill="FFFFFF"/>
          <w:lang w:eastAsia="zh-CN"/>
        </w:rPr>
        <w:t>pielikums</w:t>
      </w:r>
    </w:p>
    <w:p w14:paraId="51A3A876"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procedūras </w:t>
      </w:r>
      <w:r>
        <w:rPr>
          <w:rFonts w:ascii="Times New Roman" w:eastAsia="Times New Roman" w:hAnsi="Times New Roman" w:cs="Times New Roman"/>
          <w:bCs/>
          <w:kern w:val="2"/>
          <w:sz w:val="20"/>
          <w:szCs w:val="20"/>
          <w:shd w:val="clear" w:color="auto" w:fill="FFFFFF"/>
          <w:lang w:eastAsia="zh-CN"/>
        </w:rPr>
        <w:t xml:space="preserve">– Cenu aptauja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0E8288EB"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40CB4EE0"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529DC75B"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09F5E20D" w14:textId="77777777" w:rsidR="007F05F5" w:rsidRPr="005F2BFD" w:rsidRDefault="007F05F5" w:rsidP="007F05F5">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p w14:paraId="720CE881" w14:textId="77777777" w:rsidR="005F2BFD" w:rsidRPr="005F2BFD" w:rsidRDefault="005F2BFD" w:rsidP="005F2BFD">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t>TEHNISKĀ SPECIFIKĀCIJA</w:t>
      </w:r>
    </w:p>
    <w:p w14:paraId="17E0B68B" w14:textId="37F02EC3" w:rsidR="007F05F5" w:rsidRPr="007F05F5" w:rsidRDefault="007F05F5" w:rsidP="007F05F5">
      <w:pPr>
        <w:suppressAutoHyphens/>
        <w:overflowPunct w:val="0"/>
        <w:autoSpaceDE w:val="0"/>
        <w:spacing w:after="120"/>
        <w:ind w:right="-1"/>
        <w:jc w:val="center"/>
        <w:rPr>
          <w:rFonts w:ascii="Times New Roman" w:hAnsi="Times New Roman" w:cs="Times New Roman"/>
          <w:b/>
          <w:kern w:val="1"/>
          <w:sz w:val="24"/>
          <w:szCs w:val="24"/>
          <w:shd w:val="clear" w:color="auto" w:fill="FFFFFF"/>
          <w:lang w:eastAsia="zh-CN"/>
        </w:rPr>
      </w:pPr>
      <w:r w:rsidRPr="007F05F5">
        <w:rPr>
          <w:rFonts w:ascii="Times New Roman" w:hAnsi="Times New Roman" w:cs="Times New Roman"/>
          <w:b/>
          <w:kern w:val="1"/>
          <w:sz w:val="24"/>
          <w:szCs w:val="24"/>
          <w:shd w:val="clear" w:color="auto" w:fill="FFFFFF"/>
          <w:lang w:eastAsia="zh-CN"/>
        </w:rPr>
        <w:t>Cenu aptaujai „</w:t>
      </w:r>
      <w:r w:rsidRPr="007F05F5">
        <w:rPr>
          <w:rFonts w:ascii="Times New Roman" w:hAnsi="Times New Roman" w:cs="Times New Roman"/>
          <w:b/>
          <w:kern w:val="1"/>
          <w:sz w:val="24"/>
          <w:szCs w:val="24"/>
          <w:lang w:eastAsia="zh-CN"/>
        </w:rPr>
        <w:t xml:space="preserve">Koksnes šķeldas piegāde pašvaldības SIA „Kandavas komunālie pakalpojumi” siltumenerģijas ražošanai </w:t>
      </w:r>
      <w:r w:rsidRPr="007F05F5">
        <w:rPr>
          <w:rFonts w:ascii="Times New Roman" w:hAnsi="Times New Roman" w:cs="Times New Roman"/>
          <w:b/>
          <w:bCs/>
          <w:sz w:val="24"/>
          <w:szCs w:val="24"/>
        </w:rPr>
        <w:t>2022./2023. gada apkures sezonā</w:t>
      </w:r>
      <w:r w:rsidRPr="007F05F5">
        <w:rPr>
          <w:rFonts w:ascii="Times New Roman" w:hAnsi="Times New Roman" w:cs="Times New Roman"/>
          <w:b/>
          <w:kern w:val="1"/>
          <w:sz w:val="24"/>
          <w:szCs w:val="24"/>
          <w:shd w:val="clear" w:color="auto" w:fill="FFFFFF"/>
          <w:lang w:eastAsia="zh-CN"/>
        </w:rPr>
        <w:t>”</w:t>
      </w:r>
    </w:p>
    <w:p w14:paraId="6A0DB294" w14:textId="7E7EA9A0" w:rsidR="005F2BFD" w:rsidRPr="005F2BFD" w:rsidRDefault="005F2BFD" w:rsidP="005F2BFD">
      <w:pPr>
        <w:widowControl w:val="0"/>
        <w:numPr>
          <w:ilvl w:val="3"/>
          <w:numId w:val="5"/>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Piegādes apjoms līdz </w:t>
      </w:r>
      <w:r w:rsidR="007F05F5">
        <w:rPr>
          <w:rFonts w:ascii="Times New Roman" w:eastAsia="Times New Roman" w:hAnsi="Times New Roman" w:cs="Times New Roman"/>
          <w:kern w:val="1"/>
          <w:sz w:val="24"/>
          <w:szCs w:val="24"/>
          <w:lang w:eastAsia="zh-CN"/>
        </w:rPr>
        <w:t>6500</w:t>
      </w:r>
      <w:r w:rsidRPr="005F2BFD">
        <w:rPr>
          <w:rFonts w:ascii="Times New Roman" w:eastAsia="Times New Roman" w:hAnsi="Times New Roman" w:cs="Times New Roman"/>
          <w:kern w:val="1"/>
          <w:sz w:val="24"/>
          <w:szCs w:val="24"/>
          <w:lang w:eastAsia="zh-CN"/>
        </w:rPr>
        <w:t xml:space="preserve"> MWh siltumenerģijas saražošanai</w:t>
      </w:r>
      <w:r w:rsidR="00D34654">
        <w:rPr>
          <w:rFonts w:ascii="Times New Roman" w:eastAsia="Times New Roman" w:hAnsi="Times New Roman" w:cs="Times New Roman"/>
          <w:kern w:val="1"/>
          <w:sz w:val="24"/>
          <w:szCs w:val="24"/>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25"/>
        <w:gridCol w:w="2720"/>
        <w:gridCol w:w="3026"/>
      </w:tblGrid>
      <w:tr w:rsidR="005F2BFD" w:rsidRPr="005F2BFD" w14:paraId="3CB19809" w14:textId="77777777" w:rsidTr="004C656A">
        <w:trPr>
          <w:trHeight w:val="548"/>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C6E3"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Nr.p.k.</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B440"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Koksnes šķelda</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9E786"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Nosacījumi (attiecināmi uz katru piegādi)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503C537"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b/>
                <w:kern w:val="1"/>
                <w:lang w:eastAsia="zh-CN"/>
              </w:rPr>
            </w:pPr>
            <w:r w:rsidRPr="005F2BFD">
              <w:rPr>
                <w:rFonts w:ascii="Times New Roman" w:eastAsia="Times New Roman" w:hAnsi="Times New Roman" w:cs="Times New Roman"/>
                <w:b/>
                <w:kern w:val="1"/>
                <w:lang w:eastAsia="zh-CN"/>
              </w:rPr>
              <w:t>Pretendenta piedāvājums</w:t>
            </w:r>
          </w:p>
        </w:tc>
      </w:tr>
      <w:tr w:rsidR="005F2BFD" w:rsidRPr="005F2BFD" w14:paraId="4D4BE206" w14:textId="77777777" w:rsidTr="004C656A">
        <w:trPr>
          <w:trHeight w:val="485"/>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26EEF"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7C4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Frakcijas maksimālie izmēri</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96A4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Šķelda ar maksimālo garumu 60mm, platums 40mm, biezums 20 mm</w:t>
            </w:r>
          </w:p>
          <w:p w14:paraId="0ECF2D7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Ar garumu zem 5 mm pieļaujami ne vairāk kā 10%</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D10EC74"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215C48CA"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EFBF"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2.</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5DFC"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Mitruma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E601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20-50%</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AE9408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67B8CCE0"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4280"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3.</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10F86"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Pelnu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7E97"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 2%</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3EE4AD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7F190E38"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99DF"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4.</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DA73"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Mizu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50D5"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Sasmalcinātas, līdz 5%</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159DA50"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24041F50"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F436E67"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5.</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8EF738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Trupes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7530FE73"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Līdz 0.1%</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39E893F"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74CE501B"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D32096B"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6.</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13A0210B"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Zāģskaidu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01206E4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Līdz 3%</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4344881"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40AC719D"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9E41FE9"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7.</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8EA1D"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Smilšu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2469"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nepieļaujams</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1C3D41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1DEB7B92"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28F6628"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8.</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EE95E"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Skuju saturs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B9702"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0.5%</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CBD1C18"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772189DD" w14:textId="77777777" w:rsidTr="004C656A">
        <w:trPr>
          <w:trHeight w:val="139"/>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DF04204"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9.</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17336" w14:textId="77777777" w:rsidR="005F2BFD" w:rsidRPr="00D34654"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D34654">
              <w:rPr>
                <w:rFonts w:ascii="Times New Roman" w:eastAsia="Times New Roman" w:hAnsi="Times New Roman" w:cs="Times New Roman"/>
                <w:kern w:val="1"/>
                <w:lang w:eastAsia="zh-CN"/>
              </w:rPr>
              <w:t>Vienas piegādes apjoms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BDD9" w14:textId="1EA36C4E" w:rsidR="005F2BFD" w:rsidRPr="00D34654"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D34654">
              <w:rPr>
                <w:rFonts w:ascii="Times New Roman" w:eastAsia="Times New Roman" w:hAnsi="Times New Roman" w:cs="Times New Roman"/>
                <w:kern w:val="1"/>
                <w:lang w:eastAsia="zh-CN"/>
              </w:rPr>
              <w:t xml:space="preserve"> ≥ 9</w:t>
            </w:r>
            <w:r w:rsidR="00D34654" w:rsidRPr="00D34654">
              <w:rPr>
                <w:rFonts w:ascii="Times New Roman" w:eastAsia="Times New Roman" w:hAnsi="Times New Roman" w:cs="Times New Roman"/>
                <w:kern w:val="1"/>
                <w:lang w:eastAsia="zh-CN"/>
              </w:rPr>
              <w:t>5</w:t>
            </w:r>
            <w:r w:rsidRPr="00D34654">
              <w:rPr>
                <w:rFonts w:ascii="Times New Roman" w:eastAsia="Times New Roman" w:hAnsi="Times New Roman" w:cs="Times New Roman"/>
                <w:kern w:val="1"/>
                <w:lang w:eastAsia="zh-CN"/>
              </w:rPr>
              <w:t>m</w:t>
            </w:r>
            <w:r w:rsidRPr="00D34654">
              <w:rPr>
                <w:rFonts w:ascii="Times New Roman" w:eastAsia="Times New Roman" w:hAnsi="Times New Roman" w:cs="Times New Roman"/>
                <w:kern w:val="1"/>
                <w:vertAlign w:val="superscript"/>
                <w:lang w:eastAsia="zh-CN"/>
              </w:rPr>
              <w:t>3</w:t>
            </w:r>
            <w:r w:rsidRPr="00D34654">
              <w:rPr>
                <w:rFonts w:ascii="Times New Roman" w:eastAsia="Times New Roman" w:hAnsi="Times New Roman" w:cs="Times New Roman"/>
                <w:kern w:val="1"/>
                <w:lang w:eastAsia="zh-CN"/>
              </w:rPr>
              <w:t xml:space="preserve"> vienā piegādē</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47928DD"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3B250C78"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CB2CC7C"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10.</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B8BC9"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Piegādes laiks</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7696"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8.00-17.00</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EE826CB"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61126AC2"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75C1F74"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F6009"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Piegādes regularitāte</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40A44"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Pēc saskaņota grafika</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C8ABA1B"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r w:rsidR="005F2BFD" w:rsidRPr="005F2BFD" w14:paraId="1F71ADC7" w14:textId="77777777" w:rsidTr="004C656A">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A968339" w14:textId="77777777" w:rsidR="005F2BFD" w:rsidRPr="005F2BFD" w:rsidRDefault="005F2BFD" w:rsidP="005F2BFD">
            <w:pPr>
              <w:widowControl w:val="0"/>
              <w:suppressAutoHyphens/>
              <w:overflowPunct w:val="0"/>
              <w:autoSpaceDE w:val="0"/>
              <w:spacing w:before="60" w:after="60" w:line="240" w:lineRule="auto"/>
              <w:jc w:val="center"/>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12.</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4E705"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Piegādes vieta</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F5EF7" w14:textId="21284B70"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r w:rsidRPr="005F2BFD">
              <w:rPr>
                <w:rFonts w:ascii="Times New Roman" w:eastAsia="Times New Roman" w:hAnsi="Times New Roman" w:cs="Times New Roman"/>
                <w:kern w:val="1"/>
                <w:lang w:eastAsia="zh-CN"/>
              </w:rPr>
              <w:t xml:space="preserve">SIA “Kandavas komunālie pakalpojumi” katlu māja Mazā Skolas ielā 2, Kandavā, </w:t>
            </w:r>
            <w:r w:rsidR="007F05F5">
              <w:rPr>
                <w:rFonts w:ascii="Times New Roman" w:eastAsia="Times New Roman" w:hAnsi="Times New Roman" w:cs="Times New Roman"/>
                <w:kern w:val="1"/>
                <w:lang w:eastAsia="zh-CN"/>
              </w:rPr>
              <w:t>Tukuma</w:t>
            </w:r>
            <w:r w:rsidRPr="005F2BFD">
              <w:rPr>
                <w:rFonts w:ascii="Times New Roman" w:eastAsia="Times New Roman" w:hAnsi="Times New Roman" w:cs="Times New Roman"/>
                <w:kern w:val="1"/>
                <w:lang w:eastAsia="zh-CN"/>
              </w:rPr>
              <w:t xml:space="preserve"> novadā </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23B13C1" w14:textId="77777777" w:rsidR="005F2BFD" w:rsidRPr="005F2BFD" w:rsidRDefault="005F2BFD" w:rsidP="005F2BFD">
            <w:pPr>
              <w:widowControl w:val="0"/>
              <w:suppressAutoHyphens/>
              <w:overflowPunct w:val="0"/>
              <w:autoSpaceDE w:val="0"/>
              <w:spacing w:before="60" w:after="60" w:line="240" w:lineRule="auto"/>
              <w:rPr>
                <w:rFonts w:ascii="Times New Roman" w:eastAsia="Times New Roman" w:hAnsi="Times New Roman" w:cs="Times New Roman"/>
                <w:kern w:val="1"/>
                <w:lang w:eastAsia="zh-CN"/>
              </w:rPr>
            </w:pPr>
          </w:p>
        </w:tc>
      </w:tr>
    </w:tbl>
    <w:p w14:paraId="67247CE3" w14:textId="354811F0" w:rsidR="005F2BFD" w:rsidRPr="005F2BFD" w:rsidRDefault="004C656A" w:rsidP="005F2BFD">
      <w:pPr>
        <w:widowControl w:val="0"/>
        <w:numPr>
          <w:ilvl w:val="3"/>
          <w:numId w:val="5"/>
        </w:numPr>
        <w:suppressAutoHyphens/>
        <w:overflowPunct w:val="0"/>
        <w:autoSpaceDE w:val="0"/>
        <w:spacing w:before="120" w:after="0" w:line="240" w:lineRule="auto"/>
        <w:ind w:left="426" w:right="24" w:hanging="284"/>
        <w:jc w:val="both"/>
        <w:rPr>
          <w:rFonts w:ascii="Times New Roman" w:eastAsia="Times New Roman" w:hAnsi="Times New Roman" w:cs="Times New Roman"/>
          <w:bCs/>
          <w:kern w:val="1"/>
          <w:sz w:val="24"/>
          <w:szCs w:val="24"/>
          <w:shd w:val="clear" w:color="auto" w:fill="FFFFFF"/>
          <w:lang w:eastAsia="zh-CN"/>
        </w:rPr>
      </w:pPr>
      <w:r w:rsidRPr="004C656A">
        <w:rPr>
          <w:rFonts w:ascii="Times New Roman" w:eastAsia="Times New Roman" w:hAnsi="Times New Roman" w:cs="Times New Roman"/>
          <w:bCs/>
          <w:kern w:val="1"/>
          <w:sz w:val="24"/>
          <w:szCs w:val="24"/>
          <w:shd w:val="clear" w:color="auto" w:fill="FFFFFF"/>
          <w:lang w:val="en-GB" w:eastAsia="zh-CN"/>
        </w:rPr>
        <w:t>Visā 202</w:t>
      </w:r>
      <w:r>
        <w:rPr>
          <w:rFonts w:ascii="Times New Roman" w:eastAsia="Times New Roman" w:hAnsi="Times New Roman" w:cs="Times New Roman"/>
          <w:bCs/>
          <w:kern w:val="1"/>
          <w:sz w:val="24"/>
          <w:szCs w:val="24"/>
          <w:shd w:val="clear" w:color="auto" w:fill="FFFFFF"/>
          <w:lang w:val="en-GB" w:eastAsia="zh-CN"/>
        </w:rPr>
        <w:t>2</w:t>
      </w:r>
      <w:r w:rsidRPr="004C656A">
        <w:rPr>
          <w:rFonts w:ascii="Times New Roman" w:eastAsia="Times New Roman" w:hAnsi="Times New Roman" w:cs="Times New Roman"/>
          <w:bCs/>
          <w:kern w:val="1"/>
          <w:sz w:val="24"/>
          <w:szCs w:val="24"/>
          <w:shd w:val="clear" w:color="auto" w:fill="FFFFFF"/>
          <w:lang w:val="en-GB" w:eastAsia="zh-CN"/>
        </w:rPr>
        <w:t>./202</w:t>
      </w:r>
      <w:r>
        <w:rPr>
          <w:rFonts w:ascii="Times New Roman" w:eastAsia="Times New Roman" w:hAnsi="Times New Roman" w:cs="Times New Roman"/>
          <w:bCs/>
          <w:kern w:val="1"/>
          <w:sz w:val="24"/>
          <w:szCs w:val="24"/>
          <w:shd w:val="clear" w:color="auto" w:fill="FFFFFF"/>
          <w:lang w:val="en-GB" w:eastAsia="zh-CN"/>
        </w:rPr>
        <w:t>3</w:t>
      </w:r>
      <w:r w:rsidRPr="004C656A">
        <w:rPr>
          <w:rFonts w:ascii="Times New Roman" w:eastAsia="Times New Roman" w:hAnsi="Times New Roman" w:cs="Times New Roman"/>
          <w:bCs/>
          <w:kern w:val="1"/>
          <w:sz w:val="24"/>
          <w:szCs w:val="24"/>
          <w:shd w:val="clear" w:color="auto" w:fill="FFFFFF"/>
          <w:lang w:val="en-GB" w:eastAsia="zh-CN"/>
        </w:rPr>
        <w:t>.</w:t>
      </w:r>
      <w:r>
        <w:rPr>
          <w:rFonts w:ascii="Times New Roman" w:eastAsia="Times New Roman" w:hAnsi="Times New Roman" w:cs="Times New Roman"/>
          <w:bCs/>
          <w:kern w:val="1"/>
          <w:sz w:val="24"/>
          <w:szCs w:val="24"/>
          <w:shd w:val="clear" w:color="auto" w:fill="FFFFFF"/>
          <w:lang w:val="en-GB" w:eastAsia="zh-CN"/>
        </w:rPr>
        <w:t xml:space="preserve"> </w:t>
      </w:r>
      <w:r w:rsidRPr="004C656A">
        <w:rPr>
          <w:rFonts w:ascii="Times New Roman" w:eastAsia="Times New Roman" w:hAnsi="Times New Roman" w:cs="Times New Roman"/>
          <w:bCs/>
          <w:kern w:val="1"/>
          <w:sz w:val="24"/>
          <w:szCs w:val="24"/>
          <w:shd w:val="clear" w:color="auto" w:fill="FFFFFF"/>
          <w:lang w:val="en-GB" w:eastAsia="zh-CN"/>
        </w:rPr>
        <w:t xml:space="preserve">gada apkures sezonā </w:t>
      </w:r>
      <w:r>
        <w:rPr>
          <w:rFonts w:ascii="Times New Roman" w:eastAsia="Times New Roman" w:hAnsi="Times New Roman" w:cs="Times New Roman"/>
          <w:bCs/>
          <w:kern w:val="1"/>
          <w:sz w:val="24"/>
          <w:szCs w:val="24"/>
          <w:shd w:val="clear" w:color="auto" w:fill="FFFFFF"/>
          <w:lang w:val="en-GB" w:eastAsia="zh-CN"/>
        </w:rPr>
        <w:t>P</w:t>
      </w:r>
      <w:r w:rsidRPr="004C656A">
        <w:rPr>
          <w:rFonts w:ascii="Times New Roman" w:eastAsia="Times New Roman" w:hAnsi="Times New Roman" w:cs="Times New Roman"/>
          <w:bCs/>
          <w:kern w:val="1"/>
          <w:sz w:val="24"/>
          <w:szCs w:val="24"/>
          <w:shd w:val="clear" w:color="auto" w:fill="FFFFFF"/>
          <w:lang w:val="en-GB" w:eastAsia="zh-CN"/>
        </w:rPr>
        <w:t>retendentam jāpiegādā koksnes šķelda</w:t>
      </w:r>
      <w:r w:rsidR="005F2BFD" w:rsidRPr="004C656A">
        <w:rPr>
          <w:rFonts w:ascii="Times New Roman" w:eastAsia="Times New Roman" w:hAnsi="Times New Roman" w:cs="Times New Roman"/>
          <w:bCs/>
          <w:kern w:val="1"/>
          <w:sz w:val="24"/>
          <w:szCs w:val="24"/>
          <w:shd w:val="clear" w:color="auto" w:fill="FFFFFF"/>
          <w:lang w:eastAsia="zh-CN"/>
        </w:rPr>
        <w:t xml:space="preserve"> </w:t>
      </w:r>
      <w:r w:rsidR="007F05F5" w:rsidRPr="004C656A">
        <w:rPr>
          <w:rFonts w:ascii="Times New Roman" w:eastAsia="Times New Roman" w:hAnsi="Times New Roman" w:cs="Times New Roman"/>
          <w:kern w:val="1"/>
          <w:sz w:val="24"/>
          <w:szCs w:val="24"/>
          <w:lang w:eastAsia="zh-CN"/>
        </w:rPr>
        <w:t>6500</w:t>
      </w:r>
      <w:r w:rsidR="005F2BFD" w:rsidRPr="004C656A">
        <w:rPr>
          <w:rFonts w:ascii="Times New Roman" w:eastAsia="Times New Roman" w:hAnsi="Times New Roman" w:cs="Times New Roman"/>
          <w:kern w:val="1"/>
          <w:sz w:val="24"/>
          <w:szCs w:val="24"/>
          <w:shd w:val="clear" w:color="auto" w:fill="FFFFFF"/>
          <w:lang w:eastAsia="zh-CN"/>
        </w:rPr>
        <w:t xml:space="preserve"> </w:t>
      </w:r>
      <w:r w:rsidR="005F2BFD" w:rsidRPr="004C656A">
        <w:rPr>
          <w:rFonts w:ascii="Times New Roman" w:eastAsia="Times New Roman" w:hAnsi="Times New Roman" w:cs="Times New Roman"/>
          <w:bCs/>
          <w:kern w:val="1"/>
          <w:sz w:val="24"/>
          <w:szCs w:val="24"/>
          <w:shd w:val="clear" w:color="auto" w:fill="FFFFFF"/>
          <w:lang w:eastAsia="zh-CN"/>
        </w:rPr>
        <w:t xml:space="preserve">MWh </w:t>
      </w:r>
      <w:r>
        <w:rPr>
          <w:rFonts w:ascii="Times New Roman" w:eastAsia="Times New Roman" w:hAnsi="Times New Roman" w:cs="Times New Roman"/>
          <w:bCs/>
          <w:kern w:val="1"/>
          <w:sz w:val="24"/>
          <w:szCs w:val="24"/>
          <w:shd w:val="clear" w:color="auto" w:fill="FFFFFF"/>
          <w:lang w:eastAsia="zh-CN"/>
        </w:rPr>
        <w:t xml:space="preserve">apjomā </w:t>
      </w:r>
      <w:r w:rsidR="005F2BFD" w:rsidRPr="004C656A">
        <w:rPr>
          <w:rFonts w:ascii="Times New Roman" w:eastAsia="Times New Roman" w:hAnsi="Times New Roman" w:cs="Times New Roman"/>
          <w:bCs/>
          <w:kern w:val="1"/>
          <w:sz w:val="24"/>
          <w:szCs w:val="24"/>
          <w:shd w:val="clear" w:color="auto" w:fill="FFFFFF"/>
          <w:lang w:eastAsia="zh-CN"/>
        </w:rPr>
        <w:t>siltumenerģijas saražošanai.</w:t>
      </w:r>
      <w:r w:rsidR="005F2BFD" w:rsidRPr="005F2BFD">
        <w:rPr>
          <w:rFonts w:ascii="Times New Roman" w:eastAsia="Times New Roman" w:hAnsi="Times New Roman" w:cs="Times New Roman"/>
          <w:bCs/>
          <w:kern w:val="1"/>
          <w:sz w:val="24"/>
          <w:szCs w:val="24"/>
          <w:shd w:val="clear" w:color="auto" w:fill="FFFFFF"/>
          <w:lang w:eastAsia="zh-CN"/>
        </w:rPr>
        <w:t xml:space="preserve"> Nepieciešamības gadījumā Pasūtītājs, laikus par to brīdinot, var palielināt vai samazināt pasūtāmo enerģijas apjomu par 20%.</w:t>
      </w:r>
    </w:p>
    <w:p w14:paraId="7DD8093F" w14:textId="77777777"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Pretendentam jānodrošina koksnes šķeldas piegāde ar savu transportu un tās izkraušana uz šķeldas noliktavas kustīgās grīdas bez papildus samaksas.</w:t>
      </w:r>
    </w:p>
    <w:p w14:paraId="63E7AE98" w14:textId="750EB769"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Koksnes šķeldas pirmreizējā piegāde tiek uzsākta 3 (trīs) darba dienu laikā pēc </w:t>
      </w:r>
      <w:r w:rsidR="004C656A">
        <w:rPr>
          <w:rFonts w:ascii="Times New Roman" w:eastAsia="Times New Roman" w:hAnsi="Times New Roman" w:cs="Times New Roman"/>
          <w:bCs/>
          <w:kern w:val="1"/>
          <w:sz w:val="24"/>
          <w:szCs w:val="24"/>
          <w:lang w:eastAsia="zh-CN"/>
        </w:rPr>
        <w:t>P</w:t>
      </w:r>
      <w:r w:rsidRPr="005F2BFD">
        <w:rPr>
          <w:rFonts w:ascii="Times New Roman" w:eastAsia="Times New Roman" w:hAnsi="Times New Roman" w:cs="Times New Roman"/>
          <w:bCs/>
          <w:kern w:val="1"/>
          <w:sz w:val="24"/>
          <w:szCs w:val="24"/>
          <w:lang w:eastAsia="zh-CN"/>
        </w:rPr>
        <w:t>asūtītāja pieprasījuma saņemšanas. Piegādes grafiks un apjoms var tikt koriģēts saskaņā ar klimatiskajiem apstākļiem, par ko Pasūtītājs rakstiski informē Pretendentu.</w:t>
      </w:r>
    </w:p>
    <w:p w14:paraId="4A21EF09" w14:textId="794F9928"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Koksnes šķeldas piegādes laiks tiks saskaņots ar </w:t>
      </w:r>
      <w:r w:rsidR="004C656A">
        <w:rPr>
          <w:rFonts w:ascii="Times New Roman" w:eastAsia="Times New Roman" w:hAnsi="Times New Roman" w:cs="Times New Roman"/>
          <w:bCs/>
          <w:kern w:val="1"/>
          <w:sz w:val="24"/>
          <w:szCs w:val="24"/>
          <w:lang w:eastAsia="zh-CN"/>
        </w:rPr>
        <w:t>P</w:t>
      </w:r>
      <w:r w:rsidRPr="005F2BFD">
        <w:rPr>
          <w:rFonts w:ascii="Times New Roman" w:eastAsia="Times New Roman" w:hAnsi="Times New Roman" w:cs="Times New Roman"/>
          <w:bCs/>
          <w:kern w:val="1"/>
          <w:sz w:val="24"/>
          <w:szCs w:val="24"/>
          <w:lang w:eastAsia="zh-CN"/>
        </w:rPr>
        <w:t xml:space="preserve">asūtītāju </w:t>
      </w:r>
      <w:r w:rsidR="004C656A">
        <w:rPr>
          <w:rFonts w:ascii="Times New Roman" w:eastAsia="Times New Roman" w:hAnsi="Times New Roman" w:cs="Times New Roman"/>
          <w:bCs/>
          <w:kern w:val="1"/>
          <w:sz w:val="24"/>
          <w:szCs w:val="24"/>
          <w:lang w:eastAsia="zh-CN"/>
        </w:rPr>
        <w:t xml:space="preserve">vai </w:t>
      </w:r>
      <w:r w:rsidRPr="005F2BFD">
        <w:rPr>
          <w:rFonts w:ascii="Times New Roman" w:eastAsia="Times New Roman" w:hAnsi="Times New Roman" w:cs="Times New Roman"/>
          <w:kern w:val="1"/>
          <w:sz w:val="24"/>
          <w:szCs w:val="24"/>
          <w:lang w:eastAsia="zh-CN"/>
        </w:rPr>
        <w:t>Pasūtītāja pilnvaroto pārstāvi</w:t>
      </w:r>
      <w:r w:rsidRPr="005F2BFD">
        <w:rPr>
          <w:rFonts w:ascii="Times New Roman" w:eastAsia="Times New Roman" w:hAnsi="Times New Roman" w:cs="Times New Roman"/>
          <w:bCs/>
          <w:kern w:val="1"/>
          <w:sz w:val="24"/>
          <w:szCs w:val="24"/>
          <w:lang w:eastAsia="zh-CN"/>
        </w:rPr>
        <w:t>.</w:t>
      </w:r>
    </w:p>
    <w:p w14:paraId="12DC02BD" w14:textId="5520943C"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kern w:val="1"/>
          <w:sz w:val="24"/>
          <w:szCs w:val="24"/>
          <w:lang w:eastAsia="zh-CN"/>
        </w:rPr>
        <w:t>Pretendents nodrošina koksnes šķeldas piegādi un izkraušanu 24 (divdesmit četru)  stundu laikā pēc pasūtījuma pieprasījuma saņemšanas, preces piegādi veicot ar savu transportu. Koksnes šķeldas izkraušana notiek 18 m garā, 4</w:t>
      </w:r>
      <w:r w:rsidR="004C656A">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8 m platā un 4</w:t>
      </w:r>
      <w:r w:rsidR="004C656A">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 xml:space="preserve">5 m augstā slēgtā telpā ar </w:t>
      </w:r>
      <w:r w:rsidRPr="005F2BFD">
        <w:rPr>
          <w:rFonts w:ascii="Times New Roman" w:eastAsia="Times New Roman" w:hAnsi="Times New Roman" w:cs="Times New Roman"/>
          <w:kern w:val="1"/>
          <w:sz w:val="24"/>
          <w:szCs w:val="24"/>
          <w:lang w:eastAsia="zh-CN"/>
        </w:rPr>
        <w:lastRenderedPageBreak/>
        <w:t xml:space="preserve">kustīgu metāla grīdu. Šķelda jāizkrauj tā, lai lokāli šķeldas krāvuma augstums nepārsniegtu 2 m. Kustīgā grīda izkraušanas laikā tiks atslēgta. Nodrošināt, ka viss piegādes apjoms tiek izkrauts šajā telpā, un pēc izkraušanas koksnes šķeldas glabātuves vārti tiek brīvi aizvērti. </w:t>
      </w:r>
    </w:p>
    <w:p w14:paraId="1D61D7AA" w14:textId="77777777"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kern w:val="1"/>
          <w:sz w:val="24"/>
          <w:szCs w:val="20"/>
          <w:lang w:eastAsia="zh-CN"/>
        </w:rPr>
        <w:t>Koksnes šķelda nedrīkst būt ar svešķermeņu piejaukumu - smiltis, zeme, akmeņi, stikli, metāla elementi u.c. vielas vai elementi, kas neietilpst kurināmā elementārajā sastāvā. Sala apstākļos piegādātajā materiālā nedrīkst būt sniegs un ledus.</w:t>
      </w:r>
    </w:p>
    <w:p w14:paraId="4D9B67C7" w14:textId="3C7CCBB6"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Metāla svešķermeņu klātbūtne koksnes šķeldā jāpārbauda </w:t>
      </w:r>
      <w:r w:rsidR="00F754F5">
        <w:rPr>
          <w:rFonts w:ascii="Times New Roman" w:eastAsia="Times New Roman" w:hAnsi="Times New Roman" w:cs="Times New Roman"/>
          <w:bCs/>
          <w:kern w:val="1"/>
          <w:sz w:val="24"/>
          <w:szCs w:val="24"/>
          <w:lang w:eastAsia="zh-CN"/>
        </w:rPr>
        <w:t>P</w:t>
      </w:r>
      <w:r w:rsidRPr="005F2BFD">
        <w:rPr>
          <w:rFonts w:ascii="Times New Roman" w:eastAsia="Times New Roman" w:hAnsi="Times New Roman" w:cs="Times New Roman"/>
          <w:bCs/>
          <w:kern w:val="1"/>
          <w:sz w:val="24"/>
          <w:szCs w:val="24"/>
          <w:lang w:eastAsia="zh-CN"/>
        </w:rPr>
        <w:t xml:space="preserve">iegādātājam. </w:t>
      </w:r>
    </w:p>
    <w:p w14:paraId="5DE92105" w14:textId="76B26EB4" w:rsidR="005F2BFD" w:rsidRPr="005F2BFD" w:rsidRDefault="005F2BFD"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sidRPr="005F2BFD">
        <w:rPr>
          <w:rFonts w:ascii="Times New Roman" w:eastAsia="Times New Roman" w:hAnsi="Times New Roman" w:cs="Times New Roman"/>
          <w:bCs/>
          <w:kern w:val="1"/>
          <w:sz w:val="24"/>
          <w:szCs w:val="24"/>
          <w:lang w:eastAsia="zh-CN"/>
        </w:rPr>
        <w:t xml:space="preserve">Ja Pretendents piegādā tehniskajai specifikācijai neatbilstošu koksnes šķeldu, kas </w:t>
      </w:r>
      <w:r w:rsidRPr="005F2BFD">
        <w:rPr>
          <w:rFonts w:ascii="Times New Roman" w:eastAsia="Times New Roman" w:hAnsi="Times New Roman" w:cs="Times New Roman"/>
          <w:kern w:val="1"/>
          <w:sz w:val="24"/>
          <w:szCs w:val="24"/>
          <w:lang w:eastAsia="zh-CN"/>
        </w:rPr>
        <w:t>pārsniedz specifikācijā norādīto frakciju, ar svešķermeņu piejaukumu - smiltis, zeme, akmeņi, stikli, metāla elementi u.c. vielas vai elementi, kas neietilpst kurināmā elementārajā sastāvā (šķelda nedrīkst būt sagatavota no mežistrādes atkritumiem</w:t>
      </w:r>
      <w:r w:rsidR="00F754F5">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 celmiem, sīkiem zariem, mizas, skujām, koku lapām, metāla svešķermeņiem), kā rezultātā tiek bojāti P</w:t>
      </w:r>
      <w:r w:rsidR="00F754F5">
        <w:rPr>
          <w:rFonts w:ascii="Times New Roman" w:eastAsia="Times New Roman" w:hAnsi="Times New Roman" w:cs="Times New Roman"/>
          <w:kern w:val="1"/>
          <w:sz w:val="24"/>
          <w:szCs w:val="24"/>
          <w:lang w:eastAsia="zh-CN"/>
        </w:rPr>
        <w:t>asūtītāja</w:t>
      </w:r>
      <w:r w:rsidRPr="005F2BFD">
        <w:rPr>
          <w:rFonts w:ascii="Times New Roman" w:eastAsia="Times New Roman" w:hAnsi="Times New Roman" w:cs="Times New Roman"/>
          <w:kern w:val="1"/>
          <w:sz w:val="24"/>
          <w:szCs w:val="24"/>
          <w:lang w:eastAsia="zh-CN"/>
        </w:rPr>
        <w:t xml:space="preserve"> katli, veidojas smilts sakausējumi un apkures sistēma tiek bojāta, Pasūtītājs novērš bojājumus pēc izcenojumiem, kas ir </w:t>
      </w:r>
      <w:r w:rsidR="00F754F5">
        <w:rPr>
          <w:rFonts w:ascii="Times New Roman" w:eastAsia="Times New Roman" w:hAnsi="Times New Roman" w:cs="Times New Roman"/>
          <w:kern w:val="1"/>
          <w:sz w:val="24"/>
          <w:szCs w:val="24"/>
          <w:lang w:eastAsia="zh-CN"/>
        </w:rPr>
        <w:t xml:space="preserve">norādīti </w:t>
      </w:r>
      <w:r w:rsidRPr="005F2BFD">
        <w:rPr>
          <w:rFonts w:ascii="Times New Roman" w:eastAsia="Times New Roman" w:hAnsi="Times New Roman" w:cs="Times New Roman"/>
          <w:kern w:val="1"/>
          <w:sz w:val="24"/>
          <w:szCs w:val="24"/>
          <w:lang w:eastAsia="zh-CN"/>
        </w:rPr>
        <w:t>iepirkuma līguma pielikum</w:t>
      </w:r>
      <w:r w:rsidR="00F754F5">
        <w:rPr>
          <w:rFonts w:ascii="Times New Roman" w:eastAsia="Times New Roman" w:hAnsi="Times New Roman" w:cs="Times New Roman"/>
          <w:kern w:val="1"/>
          <w:sz w:val="24"/>
          <w:szCs w:val="24"/>
          <w:lang w:eastAsia="zh-CN"/>
        </w:rPr>
        <w:t>ā</w:t>
      </w:r>
      <w:r w:rsidRPr="005F2BFD">
        <w:rPr>
          <w:rFonts w:ascii="Times New Roman" w:eastAsia="Times New Roman" w:hAnsi="Times New Roman" w:cs="Times New Roman"/>
          <w:kern w:val="1"/>
          <w:sz w:val="24"/>
          <w:szCs w:val="24"/>
          <w:lang w:eastAsia="zh-CN"/>
        </w:rPr>
        <w:t>, un rēķinu par bojājumu novēršanu piestāda P</w:t>
      </w:r>
      <w:r w:rsidR="00F754F5">
        <w:rPr>
          <w:rFonts w:ascii="Times New Roman" w:eastAsia="Times New Roman" w:hAnsi="Times New Roman" w:cs="Times New Roman"/>
          <w:kern w:val="1"/>
          <w:sz w:val="24"/>
          <w:szCs w:val="24"/>
          <w:lang w:eastAsia="zh-CN"/>
        </w:rPr>
        <w:t>iegādātājam</w:t>
      </w:r>
      <w:r w:rsidRPr="005F2BFD">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bCs/>
          <w:kern w:val="1"/>
          <w:shd w:val="clear" w:color="auto" w:fill="FFFFFF"/>
          <w:lang w:eastAsia="zh-CN"/>
        </w:rPr>
        <w:t xml:space="preserve"> </w:t>
      </w:r>
    </w:p>
    <w:p w14:paraId="53A4B3F4" w14:textId="458DC4C0" w:rsidR="005F2BFD" w:rsidRPr="005F2BFD" w:rsidRDefault="00F754F5"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bCs/>
          <w:kern w:val="1"/>
          <w:sz w:val="24"/>
          <w:szCs w:val="24"/>
          <w:lang w:eastAsia="zh-CN"/>
        </w:rPr>
        <w:t xml:space="preserve"> </w:t>
      </w:r>
      <w:r w:rsidR="005F2BFD" w:rsidRPr="005F2BFD">
        <w:rPr>
          <w:rFonts w:ascii="Times New Roman" w:eastAsia="Times New Roman" w:hAnsi="Times New Roman" w:cs="Times New Roman"/>
          <w:bCs/>
          <w:kern w:val="1"/>
          <w:sz w:val="24"/>
          <w:szCs w:val="24"/>
          <w:lang w:eastAsia="zh-CN"/>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p>
    <w:p w14:paraId="70986A22" w14:textId="64E52372" w:rsidR="005F2BFD" w:rsidRPr="005F2BFD" w:rsidRDefault="00F754F5" w:rsidP="005F2BFD">
      <w:pPr>
        <w:widowControl w:val="0"/>
        <w:numPr>
          <w:ilvl w:val="3"/>
          <w:numId w:val="5"/>
        </w:numPr>
        <w:suppressAutoHyphens/>
        <w:overflowPunct w:val="0"/>
        <w:autoSpaceDE w:val="0"/>
        <w:spacing w:after="0" w:line="240" w:lineRule="auto"/>
        <w:ind w:left="426" w:right="24" w:hanging="284"/>
        <w:jc w:val="both"/>
        <w:rPr>
          <w:rFonts w:ascii="Times New Roman" w:eastAsia="Times New Roman" w:hAnsi="Times New Roman" w:cs="Times New Roman"/>
          <w:bCs/>
          <w:kern w:val="1"/>
          <w:shd w:val="clear" w:color="auto" w:fill="FFFFFF"/>
          <w:lang w:eastAsia="zh-CN"/>
        </w:rPr>
      </w:pPr>
      <w:r>
        <w:rPr>
          <w:rFonts w:ascii="Times New Roman" w:eastAsia="Times New Roman" w:hAnsi="Times New Roman" w:cs="Times New Roman"/>
          <w:kern w:val="1"/>
          <w:sz w:val="24"/>
          <w:szCs w:val="20"/>
          <w:lang w:eastAsia="zh-CN"/>
        </w:rPr>
        <w:t xml:space="preserve"> </w:t>
      </w:r>
      <w:r w:rsidR="005F2BFD" w:rsidRPr="005F2BFD">
        <w:rPr>
          <w:rFonts w:ascii="Times New Roman" w:eastAsia="Times New Roman" w:hAnsi="Times New Roman" w:cs="Times New Roman"/>
          <w:kern w:val="1"/>
          <w:sz w:val="24"/>
          <w:szCs w:val="20"/>
          <w:lang w:eastAsia="zh-CN"/>
        </w:rPr>
        <w:t>Pretendents nes pilnu materiālu atbildību par transporta līdzekļa drošu iebraukšanu,     izbraukšanu un koksnes šķeldas izbēršanu šķeldas noliktavas telpās un apņemas 10 (desmit) dienu laikā novērst  radītos bojājumus.</w:t>
      </w:r>
      <w:bookmarkStart w:id="2" w:name="OLE_LINK1"/>
      <w:bookmarkStart w:id="3" w:name="OLE_LINK2"/>
      <w:r w:rsidR="005F2BFD" w:rsidRPr="005F2BFD">
        <w:rPr>
          <w:rFonts w:ascii="Times New Roman" w:eastAsia="Times New Roman" w:hAnsi="Times New Roman" w:cs="Times New Roman"/>
          <w:bCs/>
          <w:kern w:val="1"/>
          <w:shd w:val="clear" w:color="auto" w:fill="FFFFFF"/>
          <w:lang w:eastAsia="zh-CN"/>
        </w:rPr>
        <w:t xml:space="preserve"> </w:t>
      </w:r>
    </w:p>
    <w:p w14:paraId="24095FB0" w14:textId="59A35826" w:rsidR="00AE259D" w:rsidRPr="00AE259D" w:rsidRDefault="00AE259D" w:rsidP="00AE259D">
      <w:pPr>
        <w:pStyle w:val="Tekstabloks1"/>
        <w:numPr>
          <w:ilvl w:val="3"/>
          <w:numId w:val="5"/>
        </w:numPr>
        <w:ind w:left="426" w:right="24" w:hanging="284"/>
        <w:rPr>
          <w:bCs/>
          <w:shd w:val="clear" w:color="auto" w:fill="FFFFFF"/>
        </w:rPr>
      </w:pPr>
      <w:bookmarkStart w:id="4" w:name="_Hlk104188235"/>
      <w:bookmarkEnd w:id="2"/>
      <w:bookmarkEnd w:id="3"/>
      <w:r w:rsidRPr="00AE259D">
        <w:rPr>
          <w:bCs/>
        </w:rPr>
        <w:t>Koksnes šķeldas piegādes grafiks pa mēnešiem 202</w:t>
      </w:r>
      <w:r>
        <w:rPr>
          <w:bCs/>
        </w:rPr>
        <w:t>2</w:t>
      </w:r>
      <w:r w:rsidRPr="00AE259D">
        <w:rPr>
          <w:bCs/>
        </w:rPr>
        <w:t>.</w:t>
      </w:r>
      <w:r>
        <w:rPr>
          <w:bCs/>
        </w:rPr>
        <w:t xml:space="preserve"> </w:t>
      </w:r>
      <w:r w:rsidRPr="00AE259D">
        <w:rPr>
          <w:bCs/>
        </w:rPr>
        <w:t>gadā: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819"/>
        <w:gridCol w:w="1810"/>
        <w:gridCol w:w="1819"/>
        <w:gridCol w:w="1818"/>
      </w:tblGrid>
      <w:tr w:rsidR="00AE259D" w:rsidRPr="00AE259D" w14:paraId="1CEF264F" w14:textId="77777777" w:rsidTr="006A398B">
        <w:trPr>
          <w:trHeight w:val="451"/>
        </w:trPr>
        <w:tc>
          <w:tcPr>
            <w:tcW w:w="1701" w:type="dxa"/>
            <w:vAlign w:val="center"/>
          </w:tcPr>
          <w:p w14:paraId="16A8B31D"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en-GB" w:eastAsia="zh-CN"/>
              </w:rPr>
            </w:pPr>
            <w:r w:rsidRPr="00AE259D">
              <w:rPr>
                <w:rFonts w:ascii="Times New Roman" w:eastAsia="Times New Roman" w:hAnsi="Times New Roman" w:cs="Times New Roman"/>
                <w:b/>
                <w:bCs/>
                <w:kern w:val="1"/>
                <w:sz w:val="24"/>
                <w:szCs w:val="24"/>
                <w:lang w:val="en-GB" w:eastAsia="zh-CN"/>
              </w:rPr>
              <w:t>Mēneši</w:t>
            </w:r>
          </w:p>
        </w:tc>
        <w:tc>
          <w:tcPr>
            <w:tcW w:w="1842" w:type="dxa"/>
            <w:vAlign w:val="center"/>
          </w:tcPr>
          <w:p w14:paraId="60EC20A5"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Septembris</w:t>
            </w:r>
          </w:p>
        </w:tc>
        <w:tc>
          <w:tcPr>
            <w:tcW w:w="1843" w:type="dxa"/>
            <w:vAlign w:val="center"/>
          </w:tcPr>
          <w:p w14:paraId="5DAD5439"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Oktobris</w:t>
            </w:r>
          </w:p>
        </w:tc>
        <w:tc>
          <w:tcPr>
            <w:tcW w:w="1843" w:type="dxa"/>
            <w:vAlign w:val="center"/>
          </w:tcPr>
          <w:p w14:paraId="5D84F954" w14:textId="77777777"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Novembris</w:t>
            </w:r>
          </w:p>
        </w:tc>
        <w:tc>
          <w:tcPr>
            <w:tcW w:w="1843" w:type="dxa"/>
            <w:vAlign w:val="center"/>
          </w:tcPr>
          <w:p w14:paraId="515DF790" w14:textId="658C3AB0" w:rsidR="00AE259D" w:rsidRPr="00AE259D"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Pr>
                <w:rFonts w:ascii="Times New Roman" w:eastAsia="Times New Roman" w:hAnsi="Times New Roman" w:cs="Times New Roman"/>
                <w:kern w:val="1"/>
                <w:sz w:val="24"/>
                <w:szCs w:val="24"/>
                <w:lang w:val="en-GB" w:eastAsia="zh-CN"/>
              </w:rPr>
              <w:t>D</w:t>
            </w:r>
            <w:r w:rsidRPr="00AE259D">
              <w:rPr>
                <w:rFonts w:ascii="Times New Roman" w:eastAsia="Times New Roman" w:hAnsi="Times New Roman" w:cs="Times New Roman"/>
                <w:kern w:val="1"/>
                <w:sz w:val="24"/>
                <w:szCs w:val="24"/>
                <w:lang w:val="en-GB" w:eastAsia="zh-CN"/>
              </w:rPr>
              <w:t>ecembris</w:t>
            </w:r>
          </w:p>
        </w:tc>
      </w:tr>
      <w:tr w:rsidR="00AE259D" w:rsidRPr="00AE259D" w14:paraId="00CC42A7" w14:textId="77777777" w:rsidTr="006A398B">
        <w:tc>
          <w:tcPr>
            <w:tcW w:w="1701" w:type="dxa"/>
            <w:vAlign w:val="center"/>
          </w:tcPr>
          <w:p w14:paraId="1D9D53C2"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en-GB" w:eastAsia="zh-CN"/>
              </w:rPr>
            </w:pPr>
            <w:r w:rsidRPr="00AE259D">
              <w:rPr>
                <w:rFonts w:ascii="Times New Roman" w:eastAsia="Times New Roman" w:hAnsi="Times New Roman" w:cs="Times New Roman"/>
                <w:b/>
                <w:bCs/>
                <w:kern w:val="1"/>
                <w:sz w:val="24"/>
                <w:szCs w:val="24"/>
                <w:lang w:val="en-GB" w:eastAsia="zh-CN"/>
              </w:rPr>
              <w:t xml:space="preserve">Daudzums, </w:t>
            </w:r>
            <w:r w:rsidRPr="00AE259D">
              <w:rPr>
                <w:rFonts w:ascii="Times New Roman" w:eastAsia="Times New Roman" w:hAnsi="Times New Roman" w:cs="Times New Roman"/>
                <w:b/>
                <w:kern w:val="1"/>
                <w:sz w:val="24"/>
                <w:szCs w:val="24"/>
                <w:lang w:eastAsia="zh-CN"/>
              </w:rPr>
              <w:t>MWh</w:t>
            </w:r>
          </w:p>
        </w:tc>
        <w:tc>
          <w:tcPr>
            <w:tcW w:w="1842" w:type="dxa"/>
            <w:vAlign w:val="center"/>
          </w:tcPr>
          <w:p w14:paraId="37A2EFA7" w14:textId="2A91EFDA" w:rsidR="00AE259D" w:rsidRPr="00D34654" w:rsidRDefault="00AD30F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lv-LV"/>
              </w:rPr>
            </w:pPr>
            <w:r w:rsidRPr="00D34654">
              <w:rPr>
                <w:rFonts w:ascii="Times New Roman" w:eastAsia="Times New Roman" w:hAnsi="Times New Roman" w:cs="Times New Roman"/>
                <w:kern w:val="1"/>
                <w:sz w:val="24"/>
                <w:szCs w:val="24"/>
                <w:lang w:val="en-GB" w:eastAsia="zh-CN"/>
              </w:rPr>
              <w:t>21</w:t>
            </w:r>
            <w:r w:rsidR="00AE259D" w:rsidRPr="00D34654">
              <w:rPr>
                <w:rFonts w:ascii="Times New Roman" w:eastAsia="Times New Roman" w:hAnsi="Times New Roman" w:cs="Times New Roman"/>
                <w:kern w:val="1"/>
                <w:sz w:val="24"/>
                <w:szCs w:val="24"/>
                <w:lang w:val="en-GB" w:eastAsia="zh-CN"/>
              </w:rPr>
              <w:t>0</w:t>
            </w:r>
          </w:p>
        </w:tc>
        <w:tc>
          <w:tcPr>
            <w:tcW w:w="1843" w:type="dxa"/>
            <w:vAlign w:val="center"/>
          </w:tcPr>
          <w:p w14:paraId="00D099A9" w14:textId="34EA7F23"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6</w:t>
            </w:r>
            <w:r w:rsidR="00AD30FD" w:rsidRPr="00D34654">
              <w:rPr>
                <w:rFonts w:ascii="Times New Roman" w:eastAsia="Times New Roman" w:hAnsi="Times New Roman" w:cs="Times New Roman"/>
                <w:kern w:val="1"/>
                <w:sz w:val="24"/>
                <w:szCs w:val="24"/>
                <w:lang w:val="en-GB" w:eastAsia="zh-CN"/>
              </w:rPr>
              <w:t>7</w:t>
            </w:r>
            <w:r w:rsidRPr="00D34654">
              <w:rPr>
                <w:rFonts w:ascii="Times New Roman" w:eastAsia="Times New Roman" w:hAnsi="Times New Roman" w:cs="Times New Roman"/>
                <w:kern w:val="1"/>
                <w:sz w:val="24"/>
                <w:szCs w:val="24"/>
                <w:lang w:val="en-GB" w:eastAsia="zh-CN"/>
              </w:rPr>
              <w:t>7</w:t>
            </w:r>
          </w:p>
        </w:tc>
        <w:tc>
          <w:tcPr>
            <w:tcW w:w="1843" w:type="dxa"/>
            <w:vAlign w:val="center"/>
          </w:tcPr>
          <w:p w14:paraId="5DA3A084" w14:textId="004B669C" w:rsidR="00AE259D" w:rsidRPr="00D34654" w:rsidRDefault="00AD30F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81</w:t>
            </w:r>
            <w:r w:rsidR="00AE259D" w:rsidRPr="00D34654">
              <w:rPr>
                <w:rFonts w:ascii="Times New Roman" w:eastAsia="Times New Roman" w:hAnsi="Times New Roman" w:cs="Times New Roman"/>
                <w:kern w:val="1"/>
                <w:sz w:val="24"/>
                <w:szCs w:val="24"/>
                <w:lang w:val="en-GB" w:eastAsia="zh-CN"/>
              </w:rPr>
              <w:t>7</w:t>
            </w:r>
          </w:p>
        </w:tc>
        <w:tc>
          <w:tcPr>
            <w:tcW w:w="1843" w:type="dxa"/>
            <w:vAlign w:val="center"/>
          </w:tcPr>
          <w:p w14:paraId="6951C3AA" w14:textId="2DC7FE40"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8</w:t>
            </w:r>
            <w:r w:rsidR="00D34654" w:rsidRPr="00D34654">
              <w:rPr>
                <w:rFonts w:ascii="Times New Roman" w:eastAsia="Times New Roman" w:hAnsi="Times New Roman" w:cs="Times New Roman"/>
                <w:kern w:val="1"/>
                <w:sz w:val="24"/>
                <w:szCs w:val="24"/>
                <w:lang w:val="en-GB" w:eastAsia="zh-CN"/>
              </w:rPr>
              <w:t>5</w:t>
            </w:r>
            <w:r w:rsidRPr="00D34654">
              <w:rPr>
                <w:rFonts w:ascii="Times New Roman" w:eastAsia="Times New Roman" w:hAnsi="Times New Roman" w:cs="Times New Roman"/>
                <w:kern w:val="1"/>
                <w:sz w:val="24"/>
                <w:szCs w:val="24"/>
                <w:lang w:val="en-GB" w:eastAsia="zh-CN"/>
              </w:rPr>
              <w:t>5</w:t>
            </w:r>
          </w:p>
        </w:tc>
      </w:tr>
    </w:tbl>
    <w:p w14:paraId="3725B7BE" w14:textId="6FF65EE5" w:rsidR="00AE259D" w:rsidRPr="00AE259D" w:rsidRDefault="00AE259D" w:rsidP="00AE259D">
      <w:pPr>
        <w:widowControl w:val="0"/>
        <w:numPr>
          <w:ilvl w:val="3"/>
          <w:numId w:val="5"/>
        </w:numPr>
        <w:suppressAutoHyphens/>
        <w:overflowPunct w:val="0"/>
        <w:autoSpaceDE w:val="0"/>
        <w:spacing w:before="60" w:after="120" w:line="240" w:lineRule="auto"/>
        <w:ind w:left="284" w:right="24" w:hanging="284"/>
        <w:jc w:val="both"/>
        <w:rPr>
          <w:rFonts w:ascii="Times New Roman" w:eastAsia="Times New Roman" w:hAnsi="Times New Roman" w:cs="Times New Roman"/>
          <w:bCs/>
          <w:kern w:val="1"/>
          <w:shd w:val="clear" w:color="auto" w:fill="FFFFFF"/>
          <w:lang w:eastAsia="zh-CN"/>
        </w:rPr>
      </w:pPr>
      <w:bookmarkStart w:id="5" w:name="_Hlk104145563"/>
      <w:r>
        <w:rPr>
          <w:rFonts w:ascii="Times New Roman" w:eastAsia="Times New Roman" w:hAnsi="Times New Roman" w:cs="Times New Roman"/>
          <w:bCs/>
          <w:kern w:val="1"/>
          <w:sz w:val="24"/>
          <w:szCs w:val="20"/>
          <w:lang w:eastAsia="zh-CN"/>
        </w:rPr>
        <w:t xml:space="preserve"> </w:t>
      </w:r>
      <w:r w:rsidRPr="00AE259D">
        <w:rPr>
          <w:rFonts w:ascii="Times New Roman" w:eastAsia="Times New Roman" w:hAnsi="Times New Roman" w:cs="Times New Roman"/>
          <w:bCs/>
          <w:kern w:val="1"/>
          <w:sz w:val="24"/>
          <w:szCs w:val="20"/>
          <w:lang w:eastAsia="zh-CN"/>
        </w:rPr>
        <w:t>Koksnes šķeldas piegādes grafiks pa mēnešiem 202</w:t>
      </w:r>
      <w:r>
        <w:rPr>
          <w:rFonts w:ascii="Times New Roman" w:eastAsia="Times New Roman" w:hAnsi="Times New Roman" w:cs="Times New Roman"/>
          <w:bCs/>
          <w:kern w:val="1"/>
          <w:sz w:val="24"/>
          <w:szCs w:val="20"/>
          <w:lang w:eastAsia="zh-CN"/>
        </w:rPr>
        <w:t>3</w:t>
      </w:r>
      <w:r w:rsidRPr="00AE259D">
        <w:rPr>
          <w:rFonts w:ascii="Times New Roman" w:eastAsia="Times New Roman" w:hAnsi="Times New Roman" w:cs="Times New Roman"/>
          <w:bCs/>
          <w:kern w:val="1"/>
          <w:sz w:val="24"/>
          <w:szCs w:val="20"/>
          <w:lang w:eastAsia="zh-CN"/>
        </w:rPr>
        <w:t>.</w:t>
      </w:r>
      <w:r>
        <w:rPr>
          <w:rFonts w:ascii="Times New Roman" w:eastAsia="Times New Roman" w:hAnsi="Times New Roman" w:cs="Times New Roman"/>
          <w:bCs/>
          <w:kern w:val="1"/>
          <w:sz w:val="24"/>
          <w:szCs w:val="20"/>
          <w:lang w:eastAsia="zh-CN"/>
        </w:rPr>
        <w:t xml:space="preserve"> </w:t>
      </w:r>
      <w:r w:rsidRPr="00AE259D">
        <w:rPr>
          <w:rFonts w:ascii="Times New Roman" w:eastAsia="Times New Roman" w:hAnsi="Times New Roman" w:cs="Times New Roman"/>
          <w:bCs/>
          <w:kern w:val="1"/>
          <w:sz w:val="24"/>
          <w:szCs w:val="20"/>
          <w:lang w:eastAsia="zh-CN"/>
        </w:rPr>
        <w:t>gadā:</w:t>
      </w:r>
    </w:p>
    <w:tbl>
      <w:tblPr>
        <w:tblW w:w="7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474"/>
        <w:gridCol w:w="1475"/>
        <w:gridCol w:w="1475"/>
        <w:gridCol w:w="1475"/>
      </w:tblGrid>
      <w:tr w:rsidR="00AE259D" w:rsidRPr="00AE259D" w14:paraId="4E1D6EBB" w14:textId="77777777" w:rsidTr="006A398B">
        <w:trPr>
          <w:trHeight w:val="559"/>
        </w:trPr>
        <w:tc>
          <w:tcPr>
            <w:tcW w:w="1698" w:type="dxa"/>
            <w:vAlign w:val="center"/>
          </w:tcPr>
          <w:p w14:paraId="3D06BAE8"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en-GB" w:eastAsia="zh-CN"/>
              </w:rPr>
            </w:pPr>
            <w:r w:rsidRPr="00AE259D">
              <w:rPr>
                <w:rFonts w:ascii="Times New Roman" w:eastAsia="Times New Roman" w:hAnsi="Times New Roman" w:cs="Times New Roman"/>
                <w:b/>
                <w:bCs/>
                <w:kern w:val="1"/>
                <w:sz w:val="24"/>
                <w:szCs w:val="24"/>
                <w:lang w:val="en-GB" w:eastAsia="zh-CN"/>
              </w:rPr>
              <w:t>Mēneši</w:t>
            </w:r>
          </w:p>
        </w:tc>
        <w:tc>
          <w:tcPr>
            <w:tcW w:w="1474" w:type="dxa"/>
            <w:vAlign w:val="center"/>
          </w:tcPr>
          <w:p w14:paraId="463D3524"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Janvāris</w:t>
            </w:r>
          </w:p>
        </w:tc>
        <w:tc>
          <w:tcPr>
            <w:tcW w:w="1475" w:type="dxa"/>
            <w:vAlign w:val="center"/>
          </w:tcPr>
          <w:p w14:paraId="352C7E45"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Februāris</w:t>
            </w:r>
          </w:p>
        </w:tc>
        <w:tc>
          <w:tcPr>
            <w:tcW w:w="1475" w:type="dxa"/>
            <w:vAlign w:val="center"/>
          </w:tcPr>
          <w:p w14:paraId="06F4EEE4"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Marts</w:t>
            </w:r>
          </w:p>
        </w:tc>
        <w:tc>
          <w:tcPr>
            <w:tcW w:w="1475" w:type="dxa"/>
            <w:vAlign w:val="center"/>
          </w:tcPr>
          <w:p w14:paraId="7D7D61CA"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en-GB" w:eastAsia="zh-CN"/>
              </w:rPr>
            </w:pPr>
            <w:r w:rsidRPr="00AE259D">
              <w:rPr>
                <w:rFonts w:ascii="Times New Roman" w:eastAsia="Times New Roman" w:hAnsi="Times New Roman" w:cs="Times New Roman"/>
                <w:kern w:val="1"/>
                <w:sz w:val="24"/>
                <w:szCs w:val="24"/>
                <w:lang w:val="en-GB" w:eastAsia="zh-CN"/>
              </w:rPr>
              <w:t>Aprīlis</w:t>
            </w:r>
          </w:p>
        </w:tc>
      </w:tr>
      <w:tr w:rsidR="00AE259D" w:rsidRPr="00AE259D" w14:paraId="4F0E45C6" w14:textId="77777777" w:rsidTr="006A398B">
        <w:trPr>
          <w:trHeight w:val="523"/>
        </w:trPr>
        <w:tc>
          <w:tcPr>
            <w:tcW w:w="1698" w:type="dxa"/>
            <w:vAlign w:val="center"/>
          </w:tcPr>
          <w:p w14:paraId="5A2DC895" w14:textId="77777777" w:rsidR="00AE259D" w:rsidRPr="00AE259D" w:rsidRDefault="00AE259D" w:rsidP="00AE259D">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en-GB" w:eastAsia="zh-CN"/>
              </w:rPr>
            </w:pPr>
            <w:r w:rsidRPr="00AE259D">
              <w:rPr>
                <w:rFonts w:ascii="Times New Roman" w:eastAsia="Times New Roman" w:hAnsi="Times New Roman" w:cs="Times New Roman"/>
                <w:b/>
                <w:bCs/>
                <w:kern w:val="1"/>
                <w:sz w:val="24"/>
                <w:szCs w:val="24"/>
                <w:lang w:val="en-GB" w:eastAsia="zh-CN"/>
              </w:rPr>
              <w:t xml:space="preserve">Daudzums, </w:t>
            </w:r>
            <w:r w:rsidRPr="00AE259D">
              <w:rPr>
                <w:rFonts w:ascii="Times New Roman" w:eastAsia="Times New Roman" w:hAnsi="Times New Roman" w:cs="Times New Roman"/>
                <w:b/>
                <w:kern w:val="1"/>
                <w:sz w:val="24"/>
                <w:szCs w:val="24"/>
                <w:lang w:eastAsia="zh-CN"/>
              </w:rPr>
              <w:t>MWh</w:t>
            </w:r>
          </w:p>
        </w:tc>
        <w:tc>
          <w:tcPr>
            <w:tcW w:w="1474" w:type="dxa"/>
            <w:vAlign w:val="center"/>
          </w:tcPr>
          <w:p w14:paraId="2974F55D" w14:textId="5EFD3C62"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lv-LV"/>
              </w:rPr>
            </w:pPr>
            <w:r w:rsidRPr="00D34654">
              <w:rPr>
                <w:rFonts w:ascii="Times New Roman" w:eastAsia="Times New Roman" w:hAnsi="Times New Roman" w:cs="Times New Roman"/>
                <w:kern w:val="1"/>
                <w:sz w:val="24"/>
                <w:szCs w:val="24"/>
                <w:lang w:val="en-GB" w:eastAsia="zh-CN"/>
              </w:rPr>
              <w:t>11</w:t>
            </w:r>
            <w:r w:rsidR="00D34654" w:rsidRPr="00D34654">
              <w:rPr>
                <w:rFonts w:ascii="Times New Roman" w:eastAsia="Times New Roman" w:hAnsi="Times New Roman" w:cs="Times New Roman"/>
                <w:kern w:val="1"/>
                <w:sz w:val="24"/>
                <w:szCs w:val="24"/>
                <w:lang w:val="en-GB" w:eastAsia="zh-CN"/>
              </w:rPr>
              <w:t>6</w:t>
            </w:r>
            <w:r w:rsidRPr="00D34654">
              <w:rPr>
                <w:rFonts w:ascii="Times New Roman" w:eastAsia="Times New Roman" w:hAnsi="Times New Roman" w:cs="Times New Roman"/>
                <w:kern w:val="1"/>
                <w:sz w:val="24"/>
                <w:szCs w:val="24"/>
                <w:lang w:val="en-GB" w:eastAsia="zh-CN"/>
              </w:rPr>
              <w:t>5</w:t>
            </w:r>
          </w:p>
        </w:tc>
        <w:tc>
          <w:tcPr>
            <w:tcW w:w="1475" w:type="dxa"/>
            <w:vAlign w:val="center"/>
          </w:tcPr>
          <w:p w14:paraId="06F5C695" w14:textId="5ABC88E4"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11</w:t>
            </w:r>
            <w:r w:rsidR="00D34654" w:rsidRPr="00D34654">
              <w:rPr>
                <w:rFonts w:ascii="Times New Roman" w:eastAsia="Times New Roman" w:hAnsi="Times New Roman" w:cs="Times New Roman"/>
                <w:kern w:val="1"/>
                <w:sz w:val="24"/>
                <w:szCs w:val="24"/>
                <w:lang w:val="en-GB" w:eastAsia="zh-CN"/>
              </w:rPr>
              <w:t>6</w:t>
            </w:r>
            <w:r w:rsidRPr="00D34654">
              <w:rPr>
                <w:rFonts w:ascii="Times New Roman" w:eastAsia="Times New Roman" w:hAnsi="Times New Roman" w:cs="Times New Roman"/>
                <w:kern w:val="1"/>
                <w:sz w:val="24"/>
                <w:szCs w:val="24"/>
                <w:lang w:val="en-GB" w:eastAsia="zh-CN"/>
              </w:rPr>
              <w:t>2</w:t>
            </w:r>
          </w:p>
        </w:tc>
        <w:tc>
          <w:tcPr>
            <w:tcW w:w="1475" w:type="dxa"/>
            <w:vAlign w:val="center"/>
          </w:tcPr>
          <w:p w14:paraId="1DCFF4C8" w14:textId="4AC438A7" w:rsidR="00AE259D" w:rsidRPr="00D34654" w:rsidRDefault="00D34654"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101</w:t>
            </w:r>
            <w:r w:rsidR="00AE259D" w:rsidRPr="00D34654">
              <w:rPr>
                <w:rFonts w:ascii="Times New Roman" w:eastAsia="Times New Roman" w:hAnsi="Times New Roman" w:cs="Times New Roman"/>
                <w:kern w:val="1"/>
                <w:sz w:val="24"/>
                <w:szCs w:val="24"/>
                <w:lang w:val="en-GB" w:eastAsia="zh-CN"/>
              </w:rPr>
              <w:t>5</w:t>
            </w:r>
          </w:p>
        </w:tc>
        <w:tc>
          <w:tcPr>
            <w:tcW w:w="1475" w:type="dxa"/>
            <w:vAlign w:val="center"/>
          </w:tcPr>
          <w:p w14:paraId="4DEE6E67" w14:textId="73C67FA6" w:rsidR="00AE259D" w:rsidRPr="00D34654" w:rsidRDefault="00AE259D" w:rsidP="00AE259D">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val="en-GB" w:eastAsia="zh-CN"/>
              </w:rPr>
            </w:pPr>
            <w:r w:rsidRPr="00D34654">
              <w:rPr>
                <w:rFonts w:ascii="Times New Roman" w:eastAsia="Times New Roman" w:hAnsi="Times New Roman" w:cs="Times New Roman"/>
                <w:kern w:val="1"/>
                <w:sz w:val="24"/>
                <w:szCs w:val="24"/>
                <w:lang w:val="en-GB" w:eastAsia="zh-CN"/>
              </w:rPr>
              <w:t>5</w:t>
            </w:r>
            <w:r w:rsidR="00D34654" w:rsidRPr="00D34654">
              <w:rPr>
                <w:rFonts w:ascii="Times New Roman" w:eastAsia="Times New Roman" w:hAnsi="Times New Roman" w:cs="Times New Roman"/>
                <w:kern w:val="1"/>
                <w:sz w:val="24"/>
                <w:szCs w:val="24"/>
                <w:lang w:val="en-GB" w:eastAsia="zh-CN"/>
              </w:rPr>
              <w:t>9</w:t>
            </w:r>
            <w:r w:rsidRPr="00D34654">
              <w:rPr>
                <w:rFonts w:ascii="Times New Roman" w:eastAsia="Times New Roman" w:hAnsi="Times New Roman" w:cs="Times New Roman"/>
                <w:kern w:val="1"/>
                <w:sz w:val="24"/>
                <w:szCs w:val="24"/>
                <w:lang w:val="en-GB" w:eastAsia="zh-CN"/>
              </w:rPr>
              <w:t>9</w:t>
            </w:r>
          </w:p>
        </w:tc>
      </w:tr>
    </w:tbl>
    <w:p w14:paraId="7197AD65" w14:textId="77777777" w:rsidR="00AE259D" w:rsidRPr="00AE259D" w:rsidRDefault="00AE259D" w:rsidP="00AE259D">
      <w:pPr>
        <w:suppressAutoHyphens/>
        <w:overflowPunct w:val="0"/>
        <w:autoSpaceDE w:val="0"/>
        <w:spacing w:before="120" w:after="360" w:line="240" w:lineRule="auto"/>
        <w:ind w:right="24" w:firstLine="720"/>
        <w:jc w:val="both"/>
        <w:rPr>
          <w:rFonts w:ascii="Times New Roman" w:eastAsia="Times New Roman" w:hAnsi="Times New Roman" w:cs="Times New Roman"/>
          <w:kern w:val="1"/>
          <w:sz w:val="24"/>
          <w:szCs w:val="20"/>
          <w:shd w:val="clear" w:color="auto" w:fill="FFFFFF"/>
          <w:lang w:eastAsia="zh-CN"/>
        </w:rPr>
      </w:pPr>
      <w:r w:rsidRPr="00AE259D">
        <w:rPr>
          <w:rFonts w:ascii="Times New Roman" w:eastAsia="Times New Roman" w:hAnsi="Times New Roman" w:cs="Times New Roman"/>
          <w:kern w:val="1"/>
          <w:sz w:val="24"/>
          <w:szCs w:val="20"/>
          <w:shd w:val="clear" w:color="auto" w:fill="FFFFFF"/>
          <w:lang w:eastAsia="zh-CN"/>
        </w:rPr>
        <w:t xml:space="preserve">Pasūtītājs patur tiesības iepirkuma līguma izpildes gaitā koriģēt nepieciešamo </w:t>
      </w:r>
      <w:bookmarkEnd w:id="4"/>
      <w:r w:rsidRPr="00AE259D">
        <w:rPr>
          <w:rFonts w:ascii="Times New Roman" w:eastAsia="Times New Roman" w:hAnsi="Times New Roman" w:cs="Times New Roman"/>
          <w:kern w:val="1"/>
          <w:sz w:val="24"/>
          <w:szCs w:val="20"/>
          <w:shd w:val="clear" w:color="auto" w:fill="FFFFFF"/>
          <w:lang w:eastAsia="zh-CN"/>
        </w:rPr>
        <w:t xml:space="preserve">koksnes šķeldas daudzumu un piegādes termiņus, kā arī samazināt kopējo piegādājamo koksnes šķeldas  apjomu, proporcionāli samazinot kopējo līgumcenu.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5F2BFD" w:rsidRPr="005F2BFD" w14:paraId="225B4E94" w14:textId="77777777" w:rsidTr="00DF075E">
        <w:trPr>
          <w:trHeight w:val="390"/>
        </w:trPr>
        <w:tc>
          <w:tcPr>
            <w:tcW w:w="4459" w:type="dxa"/>
            <w:shd w:val="clear" w:color="auto" w:fill="auto"/>
            <w:vAlign w:val="center"/>
          </w:tcPr>
          <w:bookmarkEnd w:id="5"/>
          <w:p w14:paraId="2D28BDEA"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Pretendenta nosaukums:</w:t>
            </w:r>
          </w:p>
        </w:tc>
        <w:tc>
          <w:tcPr>
            <w:tcW w:w="4613" w:type="dxa"/>
            <w:shd w:val="clear" w:color="auto" w:fill="auto"/>
            <w:vAlign w:val="center"/>
          </w:tcPr>
          <w:p w14:paraId="0F0A89F6"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7E244526" w14:textId="77777777" w:rsidTr="00DF075E">
        <w:trPr>
          <w:trHeight w:val="390"/>
        </w:trPr>
        <w:tc>
          <w:tcPr>
            <w:tcW w:w="4459" w:type="dxa"/>
            <w:shd w:val="clear" w:color="auto" w:fill="auto"/>
            <w:vAlign w:val="center"/>
          </w:tcPr>
          <w:p w14:paraId="23E23DB0"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vārds, uzvārds:</w:t>
            </w:r>
          </w:p>
        </w:tc>
        <w:tc>
          <w:tcPr>
            <w:tcW w:w="4613" w:type="dxa"/>
            <w:shd w:val="clear" w:color="auto" w:fill="auto"/>
            <w:vAlign w:val="center"/>
          </w:tcPr>
          <w:p w14:paraId="39654C13"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52DEDB19" w14:textId="77777777" w:rsidTr="00DF075E">
        <w:trPr>
          <w:trHeight w:val="390"/>
        </w:trPr>
        <w:tc>
          <w:tcPr>
            <w:tcW w:w="4459" w:type="dxa"/>
            <w:shd w:val="clear" w:color="auto" w:fill="auto"/>
            <w:vAlign w:val="center"/>
          </w:tcPr>
          <w:p w14:paraId="507DB140"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Ieņemamā amata nosaukums:</w:t>
            </w:r>
          </w:p>
        </w:tc>
        <w:tc>
          <w:tcPr>
            <w:tcW w:w="4613" w:type="dxa"/>
            <w:shd w:val="clear" w:color="auto" w:fill="auto"/>
            <w:vAlign w:val="center"/>
          </w:tcPr>
          <w:p w14:paraId="0105B434"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r w:rsidR="005F2BFD" w:rsidRPr="005F2BFD" w14:paraId="52A87FFB" w14:textId="77777777" w:rsidTr="00DF075E">
        <w:trPr>
          <w:trHeight w:val="758"/>
        </w:trPr>
        <w:tc>
          <w:tcPr>
            <w:tcW w:w="4459" w:type="dxa"/>
            <w:shd w:val="clear" w:color="auto" w:fill="auto"/>
            <w:vAlign w:val="center"/>
          </w:tcPr>
          <w:p w14:paraId="4A882E5E" w14:textId="77777777" w:rsidR="005F2BFD" w:rsidRPr="005F2BFD" w:rsidRDefault="005F2BFD" w:rsidP="005F2BFD">
            <w:pPr>
              <w:widowControl w:val="0"/>
              <w:tabs>
                <w:tab w:val="left" w:pos="9498"/>
              </w:tabs>
              <w:suppressAutoHyphens/>
              <w:overflowPunct w:val="0"/>
              <w:autoSpaceDE w:val="0"/>
              <w:spacing w:after="0" w:line="240" w:lineRule="auto"/>
              <w:ind w:right="-115"/>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Amatpersonas paraksts:</w:t>
            </w:r>
          </w:p>
        </w:tc>
        <w:tc>
          <w:tcPr>
            <w:tcW w:w="4613" w:type="dxa"/>
            <w:shd w:val="clear" w:color="auto" w:fill="auto"/>
            <w:vAlign w:val="center"/>
          </w:tcPr>
          <w:p w14:paraId="65679ABF" w14:textId="77777777" w:rsidR="005F2BFD" w:rsidRPr="005F2BFD" w:rsidRDefault="005F2BFD" w:rsidP="005F2BFD">
            <w:pPr>
              <w:widowControl w:val="0"/>
              <w:tabs>
                <w:tab w:val="left" w:pos="9498"/>
              </w:tabs>
              <w:suppressAutoHyphens/>
              <w:overflowPunct w:val="0"/>
              <w:autoSpaceDE w:val="0"/>
              <w:snapToGrid w:val="0"/>
              <w:spacing w:after="0" w:line="240" w:lineRule="auto"/>
              <w:ind w:right="-115"/>
              <w:rPr>
                <w:rFonts w:ascii="Times New Roman" w:eastAsia="Times New Roman" w:hAnsi="Times New Roman" w:cs="Times New Roman"/>
                <w:b/>
                <w:kern w:val="1"/>
                <w:sz w:val="24"/>
                <w:szCs w:val="24"/>
                <w:shd w:val="clear" w:color="auto" w:fill="FFFFFF"/>
                <w:lang w:eastAsia="zh-CN"/>
              </w:rPr>
            </w:pPr>
          </w:p>
        </w:tc>
      </w:tr>
    </w:tbl>
    <w:p w14:paraId="25429DEC" w14:textId="77777777" w:rsidR="005F2BFD" w:rsidRPr="005F2BFD" w:rsidRDefault="005F2BFD" w:rsidP="005F2BFD">
      <w:pPr>
        <w:widowControl w:val="0"/>
        <w:tabs>
          <w:tab w:val="left" w:pos="319"/>
        </w:tabs>
        <w:suppressAutoHyphens/>
        <w:overflowPunct w:val="0"/>
        <w:autoSpaceDE w:val="0"/>
        <w:spacing w:after="0" w:line="240" w:lineRule="auto"/>
        <w:ind w:right="24"/>
        <w:jc w:val="both"/>
        <w:rPr>
          <w:rFonts w:ascii="Times New Roman" w:eastAsia="Times New Roman" w:hAnsi="Times New Roman" w:cs="Times New Roman"/>
          <w:b/>
          <w:bCs/>
          <w:kern w:val="1"/>
          <w:sz w:val="24"/>
          <w:szCs w:val="24"/>
          <w:shd w:val="clear" w:color="auto" w:fill="FFFFFF"/>
          <w:lang w:eastAsia="zh-CN"/>
        </w:rPr>
      </w:pPr>
    </w:p>
    <w:p w14:paraId="07B12321" w14:textId="53C4491E"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sidRPr="005F2BFD">
        <w:rPr>
          <w:rFonts w:ascii="Times New Roman" w:eastAsia="Times New Roman" w:hAnsi="Times New Roman" w:cs="Times New Roman"/>
          <w:b/>
          <w:bCs/>
          <w:kern w:val="1"/>
          <w:sz w:val="24"/>
          <w:szCs w:val="24"/>
          <w:shd w:val="clear" w:color="auto" w:fill="FFFFFF"/>
          <w:lang w:eastAsia="zh-CN"/>
        </w:rPr>
        <w:br w:type="page"/>
      </w:r>
      <w:r w:rsidRPr="005F2BFD">
        <w:rPr>
          <w:rFonts w:ascii="Times New Roman" w:eastAsia="Times New Roman" w:hAnsi="Times New Roman" w:cs="Times New Roman"/>
          <w:b/>
          <w:bCs/>
          <w:kern w:val="1"/>
          <w:sz w:val="24"/>
          <w:szCs w:val="24"/>
          <w:shd w:val="clear" w:color="auto" w:fill="FFFFFF"/>
          <w:lang w:eastAsia="zh-CN"/>
        </w:rPr>
        <w:lastRenderedPageBreak/>
        <w:t>6.</w:t>
      </w:r>
      <w:r w:rsidR="00CF7510">
        <w:rPr>
          <w:rFonts w:ascii="Times New Roman" w:eastAsia="Times New Roman" w:hAnsi="Times New Roman" w:cs="Times New Roman"/>
          <w:b/>
          <w:bCs/>
          <w:kern w:val="1"/>
          <w:sz w:val="24"/>
          <w:szCs w:val="24"/>
          <w:shd w:val="clear" w:color="auto" w:fill="FFFFFF"/>
          <w:lang w:eastAsia="zh-CN"/>
        </w:rPr>
        <w:t xml:space="preserve"> </w:t>
      </w:r>
      <w:r w:rsidRPr="005F2BFD">
        <w:rPr>
          <w:rFonts w:ascii="Times New Roman" w:eastAsia="Times New Roman" w:hAnsi="Times New Roman" w:cs="Times New Roman"/>
          <w:b/>
          <w:bCs/>
          <w:kern w:val="1"/>
          <w:sz w:val="24"/>
          <w:szCs w:val="24"/>
          <w:shd w:val="clear" w:color="auto" w:fill="FFFFFF"/>
          <w:lang w:eastAsia="zh-CN"/>
        </w:rPr>
        <w:t>pielikums</w:t>
      </w:r>
    </w:p>
    <w:p w14:paraId="51F82320"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bookmarkStart w:id="6" w:name="_Hlk104144865"/>
      <w:r w:rsidRPr="005F2BFD">
        <w:rPr>
          <w:rFonts w:ascii="Times New Roman" w:eastAsia="Times New Roman" w:hAnsi="Times New Roman" w:cs="Times New Roman"/>
          <w:bCs/>
          <w:kern w:val="2"/>
          <w:sz w:val="20"/>
          <w:szCs w:val="20"/>
          <w:shd w:val="clear" w:color="auto" w:fill="FFFFFF"/>
          <w:lang w:eastAsia="zh-CN"/>
        </w:rPr>
        <w:t xml:space="preserve">Iepirkuma procedūras </w:t>
      </w:r>
      <w:r>
        <w:rPr>
          <w:rFonts w:ascii="Times New Roman" w:eastAsia="Times New Roman" w:hAnsi="Times New Roman" w:cs="Times New Roman"/>
          <w:bCs/>
          <w:kern w:val="2"/>
          <w:sz w:val="20"/>
          <w:szCs w:val="20"/>
          <w:shd w:val="clear" w:color="auto" w:fill="FFFFFF"/>
          <w:lang w:eastAsia="zh-CN"/>
        </w:rPr>
        <w:t xml:space="preserve">– Cenu aptauja </w:t>
      </w:r>
      <w:r w:rsidRPr="005F2BFD">
        <w:rPr>
          <w:rFonts w:ascii="Times New Roman" w:eastAsia="Times New Roman" w:hAnsi="Times New Roman" w:cs="Times New Roman"/>
          <w:kern w:val="2"/>
          <w:sz w:val="20"/>
          <w:szCs w:val="20"/>
          <w:shd w:val="clear" w:color="auto" w:fill="FFFFFF"/>
          <w:lang w:eastAsia="zh-CN"/>
        </w:rPr>
        <w:t>„</w:t>
      </w:r>
      <w:r w:rsidRPr="005F2BFD">
        <w:rPr>
          <w:rFonts w:ascii="Times New Roman" w:eastAsia="Times New Roman" w:hAnsi="Times New Roman" w:cs="Times New Roman"/>
          <w:kern w:val="2"/>
          <w:sz w:val="20"/>
          <w:szCs w:val="20"/>
          <w:lang w:eastAsia="zh-CN"/>
        </w:rPr>
        <w:t xml:space="preserve">Koksnes šķeldas </w:t>
      </w:r>
    </w:p>
    <w:p w14:paraId="376861DC"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piegāde pašvaldības SIA „Kandavas komunālie </w:t>
      </w:r>
    </w:p>
    <w:p w14:paraId="3A7F0997"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lang w:eastAsia="zh-CN"/>
        </w:rPr>
      </w:pPr>
      <w:r w:rsidRPr="005F2BFD">
        <w:rPr>
          <w:rFonts w:ascii="Times New Roman" w:eastAsia="Times New Roman" w:hAnsi="Times New Roman" w:cs="Times New Roman"/>
          <w:kern w:val="2"/>
          <w:sz w:val="20"/>
          <w:szCs w:val="20"/>
          <w:lang w:eastAsia="zh-CN"/>
        </w:rPr>
        <w:t xml:space="preserve">pakalpojumi” siltumenerģijas ražošanai </w:t>
      </w:r>
    </w:p>
    <w:p w14:paraId="369FC970"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r w:rsidRPr="005F2BFD">
        <w:rPr>
          <w:rFonts w:ascii="Times New Roman" w:eastAsia="Times New Roman" w:hAnsi="Times New Roman" w:cs="Times New Roman"/>
          <w:bCs/>
          <w:kern w:val="2"/>
          <w:sz w:val="20"/>
          <w:szCs w:val="20"/>
          <w:shd w:val="clear" w:color="auto" w:fill="FFFFFF"/>
          <w:lang w:eastAsia="zh-CN"/>
        </w:rPr>
        <w:t xml:space="preserve">nolikumam </w:t>
      </w:r>
    </w:p>
    <w:p w14:paraId="2AFF9086" w14:textId="77777777" w:rsidR="00CD0EE3" w:rsidRPr="005F2BFD" w:rsidRDefault="00CD0EE3" w:rsidP="00CD0EE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4</w:t>
      </w:r>
      <w:r w:rsidRPr="005F2BFD">
        <w:rPr>
          <w:rFonts w:ascii="Times New Roman" w:eastAsia="Times New Roman" w:hAnsi="Times New Roman" w:cs="Times New Roman"/>
          <w:bCs/>
          <w:kern w:val="2"/>
          <w:sz w:val="20"/>
          <w:szCs w:val="20"/>
          <w:shd w:val="clear" w:color="auto" w:fill="FFFFFF"/>
          <w:lang w:eastAsia="zh-CN"/>
        </w:rPr>
        <w:t>)</w:t>
      </w:r>
    </w:p>
    <w:bookmarkEnd w:id="6"/>
    <w:p w14:paraId="4B23AFE3" w14:textId="77777777" w:rsidR="005F2BFD" w:rsidRPr="005F2BFD" w:rsidRDefault="005F2BFD" w:rsidP="005F2BFD">
      <w:pPr>
        <w:widowControl w:val="0"/>
        <w:shd w:val="clear" w:color="auto" w:fill="FFFFFF"/>
        <w:suppressAutoHyphens/>
        <w:overflowPunct w:val="0"/>
        <w:autoSpaceDE w:val="0"/>
        <w:spacing w:after="0" w:line="240" w:lineRule="auto"/>
        <w:ind w:left="7"/>
        <w:jc w:val="right"/>
        <w:rPr>
          <w:rFonts w:ascii="Times New Roman" w:eastAsia="Arial" w:hAnsi="Times New Roman" w:cs="Times New Roman"/>
          <w:b/>
          <w:bCs/>
          <w:kern w:val="1"/>
          <w:sz w:val="24"/>
          <w:szCs w:val="24"/>
          <w:shd w:val="clear" w:color="auto" w:fill="FFFFFF"/>
          <w:lang w:eastAsia="zh-CN"/>
        </w:rPr>
      </w:pPr>
    </w:p>
    <w:p w14:paraId="331F79B2" w14:textId="7223D80E" w:rsidR="005F2BFD" w:rsidRPr="005F2BFD" w:rsidRDefault="005F2BFD" w:rsidP="005F2BFD">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5F2BFD">
        <w:rPr>
          <w:rFonts w:ascii="Times New Roman" w:eastAsia="Arial" w:hAnsi="Times New Roman" w:cs="Times New Roman"/>
          <w:b/>
          <w:kern w:val="1"/>
          <w:sz w:val="24"/>
          <w:szCs w:val="24"/>
          <w:shd w:val="clear" w:color="auto" w:fill="FFFFFF"/>
          <w:lang w:eastAsia="zh-CN"/>
        </w:rPr>
        <w:t>Iepirkuma līgums Nr.</w:t>
      </w:r>
      <w:r w:rsidR="00AE259D">
        <w:rPr>
          <w:rFonts w:ascii="Times New Roman" w:eastAsia="Arial" w:hAnsi="Times New Roman" w:cs="Times New Roman"/>
          <w:b/>
          <w:kern w:val="1"/>
          <w:sz w:val="24"/>
          <w:szCs w:val="24"/>
          <w:shd w:val="clear" w:color="auto" w:fill="FFFFFF"/>
          <w:lang w:eastAsia="zh-CN"/>
        </w:rPr>
        <w:t xml:space="preserve"> ___</w:t>
      </w:r>
      <w:r w:rsidR="006371EE">
        <w:rPr>
          <w:rFonts w:ascii="Times New Roman" w:eastAsia="Arial" w:hAnsi="Times New Roman" w:cs="Times New Roman"/>
          <w:b/>
          <w:kern w:val="1"/>
          <w:sz w:val="24"/>
          <w:szCs w:val="24"/>
          <w:shd w:val="clear" w:color="auto" w:fill="FFFFFF"/>
          <w:lang w:eastAsia="zh-CN"/>
        </w:rPr>
        <w:t xml:space="preserve">  (projekts)</w:t>
      </w:r>
    </w:p>
    <w:p w14:paraId="598C8086" w14:textId="309968C2" w:rsidR="005F2BFD" w:rsidRPr="005F2BFD" w:rsidRDefault="00AE259D" w:rsidP="005F2BFD">
      <w:pPr>
        <w:suppressAutoHyphens/>
        <w:overflowPunct w:val="0"/>
        <w:autoSpaceDE w:val="0"/>
        <w:spacing w:after="0" w:line="240" w:lineRule="auto"/>
        <w:ind w:left="419" w:right="24"/>
        <w:jc w:val="center"/>
        <w:rPr>
          <w:rFonts w:ascii="Times New Roman" w:eastAsia="Arial" w:hAnsi="Times New Roman" w:cs="Times New Roman"/>
          <w:bCs/>
          <w:i/>
          <w:iCs/>
          <w:kern w:val="1"/>
          <w:sz w:val="24"/>
          <w:szCs w:val="24"/>
          <w:shd w:val="clear" w:color="auto" w:fill="FFFFFF"/>
          <w:lang w:eastAsia="zh-CN"/>
        </w:rPr>
      </w:pPr>
      <w:r>
        <w:rPr>
          <w:rFonts w:ascii="Times New Roman" w:eastAsia="Arial" w:hAnsi="Times New Roman" w:cs="Times New Roman"/>
          <w:bCs/>
          <w:i/>
          <w:iCs/>
          <w:kern w:val="1"/>
          <w:sz w:val="24"/>
          <w:szCs w:val="24"/>
          <w:shd w:val="clear" w:color="auto" w:fill="FFFFFF"/>
          <w:lang w:eastAsia="zh-CN"/>
        </w:rPr>
        <w:t>/</w:t>
      </w:r>
      <w:r w:rsidR="005F2BFD" w:rsidRPr="005F2BFD">
        <w:rPr>
          <w:rFonts w:ascii="Times New Roman" w:eastAsia="Arial" w:hAnsi="Times New Roman" w:cs="Times New Roman"/>
          <w:bCs/>
          <w:i/>
          <w:iCs/>
          <w:kern w:val="1"/>
          <w:sz w:val="24"/>
          <w:szCs w:val="24"/>
          <w:shd w:val="clear" w:color="auto" w:fill="FFFFFF"/>
          <w:lang w:eastAsia="zh-CN"/>
        </w:rPr>
        <w:t xml:space="preserve">par koksnes šķeldas piegādi siltumenerģijas ražošanai </w:t>
      </w:r>
      <w:r w:rsidR="005F2BFD" w:rsidRPr="005F2BFD">
        <w:rPr>
          <w:rFonts w:ascii="Times New Roman" w:eastAsia="Arial" w:hAnsi="Times New Roman" w:cs="Times New Roman"/>
          <w:bCs/>
          <w:i/>
          <w:iCs/>
          <w:kern w:val="2"/>
          <w:sz w:val="24"/>
          <w:szCs w:val="24"/>
          <w:shd w:val="clear" w:color="auto" w:fill="FFFFFF"/>
          <w:lang w:eastAsia="zh-CN"/>
        </w:rPr>
        <w:t>202</w:t>
      </w:r>
      <w:r>
        <w:rPr>
          <w:rFonts w:ascii="Times New Roman" w:eastAsia="Arial" w:hAnsi="Times New Roman" w:cs="Times New Roman"/>
          <w:bCs/>
          <w:i/>
          <w:iCs/>
          <w:kern w:val="2"/>
          <w:sz w:val="24"/>
          <w:szCs w:val="24"/>
          <w:shd w:val="clear" w:color="auto" w:fill="FFFFFF"/>
          <w:lang w:eastAsia="zh-CN"/>
        </w:rPr>
        <w:t>2.</w:t>
      </w:r>
      <w:r w:rsidR="005F2BFD" w:rsidRPr="005F2BFD">
        <w:rPr>
          <w:rFonts w:ascii="Times New Roman" w:eastAsia="Arial" w:hAnsi="Times New Roman" w:cs="Times New Roman"/>
          <w:bCs/>
          <w:i/>
          <w:iCs/>
          <w:kern w:val="2"/>
          <w:sz w:val="24"/>
          <w:szCs w:val="24"/>
          <w:shd w:val="clear" w:color="auto" w:fill="FFFFFF"/>
          <w:lang w:eastAsia="zh-CN"/>
        </w:rPr>
        <w:t>/202</w:t>
      </w:r>
      <w:r>
        <w:rPr>
          <w:rFonts w:ascii="Times New Roman" w:eastAsia="Arial" w:hAnsi="Times New Roman" w:cs="Times New Roman"/>
          <w:bCs/>
          <w:i/>
          <w:iCs/>
          <w:kern w:val="2"/>
          <w:sz w:val="24"/>
          <w:szCs w:val="24"/>
          <w:shd w:val="clear" w:color="auto" w:fill="FFFFFF"/>
          <w:lang w:eastAsia="zh-CN"/>
        </w:rPr>
        <w:t>3.</w:t>
      </w:r>
      <w:r w:rsidR="005F2BFD" w:rsidRPr="005F2BFD">
        <w:rPr>
          <w:rFonts w:ascii="Times New Roman" w:eastAsia="Arial" w:hAnsi="Times New Roman" w:cs="Times New Roman"/>
          <w:bCs/>
          <w:i/>
          <w:iCs/>
          <w:kern w:val="2"/>
          <w:sz w:val="24"/>
          <w:szCs w:val="24"/>
          <w:shd w:val="clear" w:color="auto" w:fill="FFFFFF"/>
          <w:lang w:eastAsia="zh-CN"/>
        </w:rPr>
        <w:t xml:space="preserve"> apkures sez</w:t>
      </w:r>
      <w:r>
        <w:rPr>
          <w:rFonts w:ascii="Times New Roman" w:eastAsia="Arial" w:hAnsi="Times New Roman" w:cs="Times New Roman"/>
          <w:bCs/>
          <w:i/>
          <w:iCs/>
          <w:kern w:val="2"/>
          <w:sz w:val="24"/>
          <w:szCs w:val="24"/>
          <w:shd w:val="clear" w:color="auto" w:fill="FFFFFF"/>
          <w:lang w:eastAsia="zh-CN"/>
        </w:rPr>
        <w:t>onā/</w:t>
      </w:r>
    </w:p>
    <w:p w14:paraId="7E2B6CDE" w14:textId="77777777" w:rsidR="005F2BFD" w:rsidRPr="005F2BFD" w:rsidRDefault="005F2BFD" w:rsidP="005F2BFD">
      <w:pPr>
        <w:widowControl w:val="0"/>
        <w:shd w:val="clear" w:color="auto" w:fill="FFFFFF"/>
        <w:suppressAutoHyphens/>
        <w:overflowPunct w:val="0"/>
        <w:autoSpaceDE w:val="0"/>
        <w:spacing w:after="0" w:line="240" w:lineRule="auto"/>
        <w:ind w:left="7"/>
        <w:jc w:val="center"/>
        <w:rPr>
          <w:rFonts w:ascii="Times New Roman" w:eastAsia="Times New Roman" w:hAnsi="Times New Roman" w:cs="Times New Roman"/>
          <w:b/>
          <w:i/>
          <w:iCs/>
          <w:kern w:val="1"/>
          <w:sz w:val="24"/>
          <w:szCs w:val="24"/>
          <w:shd w:val="clear" w:color="auto" w:fill="FFFFFF"/>
          <w:lang w:eastAsia="zh-CN"/>
        </w:rPr>
      </w:pPr>
    </w:p>
    <w:tbl>
      <w:tblPr>
        <w:tblW w:w="0" w:type="auto"/>
        <w:tblLayout w:type="fixed"/>
        <w:tblLook w:val="0000" w:firstRow="0" w:lastRow="0" w:firstColumn="0" w:lastColumn="0" w:noHBand="0" w:noVBand="0"/>
      </w:tblPr>
      <w:tblGrid>
        <w:gridCol w:w="4872"/>
        <w:gridCol w:w="4873"/>
      </w:tblGrid>
      <w:tr w:rsidR="005F2BFD" w:rsidRPr="005F2BFD" w14:paraId="148E8A2A" w14:textId="77777777" w:rsidTr="00DF075E">
        <w:tc>
          <w:tcPr>
            <w:tcW w:w="4872" w:type="dxa"/>
            <w:shd w:val="clear" w:color="auto" w:fill="auto"/>
            <w:vAlign w:val="bottom"/>
          </w:tcPr>
          <w:p w14:paraId="62FC78D5" w14:textId="77777777" w:rsidR="005F2BFD" w:rsidRPr="005F2BFD" w:rsidRDefault="005F2BFD" w:rsidP="005F2BFD">
            <w:pPr>
              <w:widowControl w:val="0"/>
              <w:suppressAutoHyphens/>
              <w:overflowPunct w:val="0"/>
              <w:autoSpaceDE w:val="0"/>
              <w:spacing w:after="0" w:line="240" w:lineRule="auto"/>
              <w:rPr>
                <w:rFonts w:ascii="Times New Roman" w:eastAsia="Arial" w:hAnsi="Times New Roman" w:cs="Times New Roman"/>
                <w:kern w:val="1"/>
                <w:sz w:val="24"/>
                <w:szCs w:val="24"/>
                <w:shd w:val="clear" w:color="auto" w:fill="FFFFFF"/>
                <w:lang w:eastAsia="zh-CN"/>
              </w:rPr>
            </w:pPr>
            <w:r w:rsidRPr="005F2BFD">
              <w:rPr>
                <w:rFonts w:ascii="Times New Roman" w:eastAsia="Arial" w:hAnsi="Times New Roman" w:cs="Times New Roman"/>
                <w:kern w:val="1"/>
                <w:sz w:val="24"/>
                <w:szCs w:val="24"/>
                <w:shd w:val="clear" w:color="auto" w:fill="FFFFFF"/>
                <w:lang w:eastAsia="zh-CN"/>
              </w:rPr>
              <w:t>Kandavā</w:t>
            </w:r>
          </w:p>
        </w:tc>
        <w:tc>
          <w:tcPr>
            <w:tcW w:w="4873" w:type="dxa"/>
            <w:shd w:val="clear" w:color="auto" w:fill="auto"/>
          </w:tcPr>
          <w:p w14:paraId="0AB46AB5" w14:textId="77777777" w:rsidR="005F2BFD" w:rsidRPr="005F2BFD" w:rsidRDefault="005F2BFD" w:rsidP="005F2BFD">
            <w:pPr>
              <w:widowControl w:val="0"/>
              <w:suppressAutoHyphens/>
              <w:overflowPunct w:val="0"/>
              <w:autoSpaceDE w:val="0"/>
              <w:snapToGrid w:val="0"/>
              <w:spacing w:after="0" w:line="240" w:lineRule="auto"/>
              <w:jc w:val="right"/>
              <w:rPr>
                <w:rFonts w:ascii="Times New Roman" w:eastAsia="Arial" w:hAnsi="Times New Roman" w:cs="Times New Roman"/>
                <w:kern w:val="1"/>
                <w:sz w:val="24"/>
                <w:szCs w:val="24"/>
                <w:shd w:val="clear" w:color="auto" w:fill="FFFFFF"/>
                <w:lang w:eastAsia="zh-CN"/>
              </w:rPr>
            </w:pPr>
          </w:p>
          <w:p w14:paraId="466E67BD" w14:textId="6BEFA3E1" w:rsidR="005F2BFD" w:rsidRPr="005F2BFD" w:rsidRDefault="005F2BFD" w:rsidP="005F2BFD">
            <w:pPr>
              <w:widowControl w:val="0"/>
              <w:suppressAutoHyphens/>
              <w:overflowPunct w:val="0"/>
              <w:autoSpaceDE w:val="0"/>
              <w:spacing w:after="0" w:line="240" w:lineRule="auto"/>
              <w:ind w:left="-335" w:right="457"/>
              <w:jc w:val="right"/>
              <w:rPr>
                <w:rFonts w:ascii="Times New Roman" w:eastAsia="Times New Roman" w:hAnsi="Times New Roman" w:cs="Times New Roman"/>
                <w:kern w:val="1"/>
                <w:sz w:val="20"/>
                <w:szCs w:val="20"/>
                <w:lang w:val="en-GB" w:eastAsia="zh-CN"/>
              </w:rPr>
            </w:pPr>
            <w:r w:rsidRPr="005F2BFD">
              <w:rPr>
                <w:rFonts w:ascii="Times New Roman" w:eastAsia="Arial" w:hAnsi="Times New Roman" w:cs="Times New Roman"/>
                <w:kern w:val="1"/>
                <w:sz w:val="24"/>
                <w:szCs w:val="24"/>
                <w:shd w:val="clear" w:color="auto" w:fill="FFFFFF"/>
                <w:lang w:eastAsia="zh-CN"/>
              </w:rPr>
              <w:t>2022.</w:t>
            </w:r>
            <w:r w:rsidR="00AE259D">
              <w:rPr>
                <w:rFonts w:ascii="Times New Roman" w:eastAsia="Arial" w:hAnsi="Times New Roman" w:cs="Times New Roman"/>
                <w:kern w:val="1"/>
                <w:sz w:val="24"/>
                <w:szCs w:val="24"/>
                <w:shd w:val="clear" w:color="auto" w:fill="FFFFFF"/>
                <w:lang w:eastAsia="zh-CN"/>
              </w:rPr>
              <w:t xml:space="preserve"> </w:t>
            </w:r>
            <w:r w:rsidRPr="005F2BFD">
              <w:rPr>
                <w:rFonts w:ascii="Times New Roman" w:eastAsia="Arial" w:hAnsi="Times New Roman" w:cs="Times New Roman"/>
                <w:kern w:val="1"/>
                <w:sz w:val="24"/>
                <w:szCs w:val="24"/>
                <w:shd w:val="clear" w:color="auto" w:fill="FFFFFF"/>
                <w:lang w:eastAsia="zh-CN"/>
              </w:rPr>
              <w:t xml:space="preserve">gada </w:t>
            </w:r>
            <w:r w:rsidRPr="00553F0D">
              <w:rPr>
                <w:rFonts w:ascii="Times New Roman" w:eastAsia="Arial" w:hAnsi="Times New Roman" w:cs="Times New Roman"/>
                <w:kern w:val="1"/>
                <w:sz w:val="24"/>
                <w:szCs w:val="24"/>
                <w:shd w:val="clear" w:color="auto" w:fill="FFFFFF"/>
                <w:lang w:eastAsia="zh-CN"/>
              </w:rPr>
              <w:t>xx.</w:t>
            </w:r>
            <w:r w:rsidR="00AE259D">
              <w:rPr>
                <w:rFonts w:ascii="Times New Roman" w:eastAsia="Arial" w:hAnsi="Times New Roman" w:cs="Times New Roman"/>
                <w:kern w:val="1"/>
                <w:sz w:val="24"/>
                <w:szCs w:val="24"/>
                <w:shd w:val="clear" w:color="auto" w:fill="FFFFFF"/>
                <w:lang w:eastAsia="zh-CN"/>
              </w:rPr>
              <w:t xml:space="preserve"> jūnijā</w:t>
            </w:r>
            <w:r w:rsidRPr="005F2BFD">
              <w:rPr>
                <w:rFonts w:ascii="Times New Roman" w:eastAsia="Arial" w:hAnsi="Times New Roman" w:cs="Times New Roman"/>
                <w:kern w:val="1"/>
                <w:sz w:val="24"/>
                <w:szCs w:val="24"/>
                <w:shd w:val="clear" w:color="auto" w:fill="FFFFFF"/>
                <w:lang w:eastAsia="zh-CN"/>
              </w:rPr>
              <w:t xml:space="preserve"> </w:t>
            </w:r>
          </w:p>
        </w:tc>
      </w:tr>
    </w:tbl>
    <w:p w14:paraId="3B573231" w14:textId="6F317E5B" w:rsidR="005F2BFD" w:rsidRPr="005F2BFD" w:rsidRDefault="005F2BFD" w:rsidP="005F2BFD">
      <w:pPr>
        <w:widowControl w:val="0"/>
        <w:suppressAutoHyphens/>
        <w:overflowPunct w:val="0"/>
        <w:autoSpaceDE w:val="0"/>
        <w:spacing w:before="120" w:after="0" w:line="240" w:lineRule="auto"/>
        <w:ind w:firstLine="72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SIA „Kandavas komunālie pakalpojumi”</w:t>
      </w:r>
      <w:r w:rsidRPr="005F2BFD">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bCs/>
          <w:kern w:val="1"/>
          <w:sz w:val="24"/>
          <w:szCs w:val="24"/>
          <w:shd w:val="clear" w:color="auto" w:fill="FFFFFF"/>
          <w:lang w:eastAsia="zh-CN"/>
        </w:rPr>
        <w:t xml:space="preserve"> reģistrācijas </w:t>
      </w:r>
      <w:r w:rsidR="00AE259D">
        <w:rPr>
          <w:rFonts w:ascii="Times New Roman" w:eastAsia="Times New Roman" w:hAnsi="Times New Roman" w:cs="Times New Roman"/>
          <w:bCs/>
          <w:kern w:val="1"/>
          <w:sz w:val="24"/>
          <w:szCs w:val="24"/>
          <w:shd w:val="clear" w:color="auto" w:fill="FFFFFF"/>
          <w:lang w:eastAsia="zh-CN"/>
        </w:rPr>
        <w:t>Nr.</w:t>
      </w:r>
      <w:r w:rsidRPr="005F2BFD">
        <w:rPr>
          <w:rFonts w:ascii="Times New Roman" w:eastAsia="Times New Roman" w:hAnsi="Times New Roman" w:cs="Times New Roman"/>
          <w:bCs/>
          <w:kern w:val="1"/>
          <w:sz w:val="24"/>
          <w:szCs w:val="24"/>
          <w:shd w:val="clear" w:color="auto" w:fill="FFFFFF"/>
          <w:lang w:eastAsia="zh-CN"/>
        </w:rPr>
        <w:t xml:space="preserve"> </w:t>
      </w:r>
      <w:r w:rsidRPr="005F2BFD">
        <w:rPr>
          <w:rFonts w:ascii="Times New Roman" w:eastAsia="Times New Roman" w:hAnsi="Times New Roman" w:cs="Times New Roman"/>
          <w:kern w:val="1"/>
          <w:sz w:val="24"/>
          <w:shd w:val="clear" w:color="auto" w:fill="FFFFFF"/>
          <w:lang w:eastAsia="zh-CN"/>
        </w:rPr>
        <w:t>41203006844</w:t>
      </w:r>
      <w:r w:rsidRPr="005F2BFD">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hd w:val="clear" w:color="auto" w:fill="FFFFFF"/>
          <w:lang w:eastAsia="zh-CN"/>
        </w:rPr>
        <w:t xml:space="preserve"> „Robežkalni”, Kandavas pag</w:t>
      </w:r>
      <w:r w:rsidR="00AE259D">
        <w:rPr>
          <w:rFonts w:ascii="Times New Roman" w:eastAsia="Times New Roman" w:hAnsi="Times New Roman" w:cs="Times New Roman"/>
          <w:kern w:val="1"/>
          <w:sz w:val="24"/>
          <w:shd w:val="clear" w:color="auto" w:fill="FFFFFF"/>
          <w:lang w:eastAsia="zh-CN"/>
        </w:rPr>
        <w:t>.</w:t>
      </w:r>
      <w:r w:rsidRPr="005F2BFD">
        <w:rPr>
          <w:rFonts w:ascii="Times New Roman" w:eastAsia="Times New Roman" w:hAnsi="Times New Roman" w:cs="Times New Roman"/>
          <w:kern w:val="1"/>
          <w:sz w:val="24"/>
          <w:shd w:val="clear" w:color="auto" w:fill="FFFFFF"/>
          <w:lang w:eastAsia="zh-CN"/>
        </w:rPr>
        <w:t>, Tukuma nov</w:t>
      </w:r>
      <w:r w:rsidR="00AE259D">
        <w:rPr>
          <w:rFonts w:ascii="Times New Roman" w:eastAsia="Times New Roman" w:hAnsi="Times New Roman" w:cs="Times New Roman"/>
          <w:kern w:val="1"/>
          <w:sz w:val="24"/>
          <w:shd w:val="clear" w:color="auto" w:fill="FFFFFF"/>
          <w:lang w:eastAsia="zh-CN"/>
        </w:rPr>
        <w:t>.</w:t>
      </w:r>
      <w:r w:rsidRPr="005F2BFD">
        <w:rPr>
          <w:rFonts w:ascii="Times New Roman" w:eastAsia="Times New Roman" w:hAnsi="Times New Roman" w:cs="Times New Roman"/>
          <w:kern w:val="1"/>
          <w:sz w:val="24"/>
          <w:shd w:val="clear" w:color="auto" w:fill="FFFFFF"/>
          <w:lang w:eastAsia="zh-CN"/>
        </w:rPr>
        <w:t>, LV - 3120</w:t>
      </w:r>
      <w:r w:rsidRPr="005F2BFD">
        <w:rPr>
          <w:rFonts w:ascii="Times New Roman" w:eastAsia="Times New Roman" w:hAnsi="Times New Roman" w:cs="Times New Roman"/>
          <w:kern w:val="1"/>
          <w:sz w:val="24"/>
          <w:szCs w:val="24"/>
          <w:shd w:val="clear" w:color="auto" w:fill="FFFFFF"/>
          <w:lang w:eastAsia="zh-CN"/>
        </w:rPr>
        <w:t xml:space="preserve">, tās valdes locekļa Dzintara Rušmaņa personā, kurš rīkojas uz Statūtu pamata, turpmāk - </w:t>
      </w:r>
      <w:r w:rsidRPr="005F2BFD">
        <w:rPr>
          <w:rFonts w:ascii="Times New Roman" w:eastAsia="Times New Roman" w:hAnsi="Times New Roman" w:cs="Times New Roman"/>
          <w:iCs/>
          <w:kern w:val="1"/>
          <w:sz w:val="24"/>
          <w:szCs w:val="24"/>
          <w:shd w:val="clear" w:color="auto" w:fill="FFFFFF"/>
          <w:lang w:eastAsia="zh-CN"/>
        </w:rPr>
        <w:t>PASŪTĪTĀJS</w:t>
      </w:r>
      <w:r w:rsidRPr="005F2BFD">
        <w:rPr>
          <w:rFonts w:ascii="Times New Roman" w:eastAsia="Times New Roman" w:hAnsi="Times New Roman" w:cs="Times New Roman"/>
          <w:kern w:val="1"/>
          <w:sz w:val="24"/>
          <w:szCs w:val="24"/>
          <w:shd w:val="clear" w:color="auto" w:fill="FFFFFF"/>
          <w:lang w:eastAsia="zh-CN"/>
        </w:rPr>
        <w:t xml:space="preserve">, no vienas puses, un </w:t>
      </w:r>
    </w:p>
    <w:p w14:paraId="1B2D5FD7" w14:textId="77777777" w:rsidR="005F2BFD" w:rsidRPr="005F2BFD" w:rsidRDefault="005F2BFD" w:rsidP="005F2BFD">
      <w:pPr>
        <w:widowControl w:val="0"/>
        <w:suppressAutoHyphens/>
        <w:overflowPunct w:val="0"/>
        <w:autoSpaceDE w:val="0"/>
        <w:spacing w:after="0" w:line="240" w:lineRule="auto"/>
        <w:ind w:firstLine="720"/>
        <w:jc w:val="both"/>
        <w:rPr>
          <w:rFonts w:ascii="Times New Roman" w:eastAsia="Times New Roman" w:hAnsi="Times New Roman" w:cs="Times New Roman"/>
          <w:kern w:val="1"/>
          <w:sz w:val="20"/>
          <w:szCs w:val="24"/>
          <w:shd w:val="clear" w:color="auto" w:fill="FFFFFF"/>
          <w:lang w:eastAsia="zh-CN"/>
        </w:rPr>
      </w:pPr>
      <w:r w:rsidRPr="005F2BFD">
        <w:rPr>
          <w:rFonts w:ascii="Times New Roman" w:eastAsia="Times New Roman" w:hAnsi="Times New Roman" w:cs="Times New Roman"/>
          <w:b/>
          <w:kern w:val="1"/>
          <w:sz w:val="24"/>
          <w:szCs w:val="24"/>
          <w:lang w:eastAsia="zh-CN"/>
        </w:rPr>
        <w:t>xxxxxx, Reģ. Nr.</w:t>
      </w:r>
      <w:r w:rsidRPr="005F2BFD">
        <w:rPr>
          <w:rFonts w:ascii="Times New Roman" w:eastAsia="Times New Roman" w:hAnsi="Times New Roman" w:cs="Times New Roman"/>
          <w:b/>
          <w:kern w:val="1"/>
          <w:sz w:val="24"/>
          <w:szCs w:val="24"/>
          <w:shd w:val="clear" w:color="auto" w:fill="FFFFFF"/>
          <w:lang w:eastAsia="zh-CN"/>
        </w:rPr>
        <w:t xml:space="preserve"> </w:t>
      </w:r>
      <w:r w:rsidRPr="005F2BFD">
        <w:rPr>
          <w:rFonts w:ascii="Times New Roman" w:eastAsia="Times New Roman" w:hAnsi="Times New Roman" w:cs="Times New Roman"/>
          <w:b/>
          <w:kern w:val="1"/>
          <w:sz w:val="24"/>
          <w:szCs w:val="24"/>
          <w:lang w:eastAsia="zh-CN"/>
        </w:rPr>
        <w:t xml:space="preserve"> xxxxxx, </w:t>
      </w:r>
      <w:r w:rsidRPr="005F2BFD">
        <w:rPr>
          <w:rFonts w:ascii="Times New Roman" w:eastAsia="Times New Roman" w:hAnsi="Times New Roman" w:cs="Times New Roman"/>
          <w:kern w:val="1"/>
          <w:sz w:val="20"/>
          <w:szCs w:val="20"/>
          <w:lang w:val="en-GB" w:eastAsia="zh-CN"/>
        </w:rPr>
        <w:t>xxxxxxxxxxxx</w:t>
      </w:r>
      <w:r w:rsidRPr="005F2BFD">
        <w:rPr>
          <w:rFonts w:ascii="Times New Roman" w:eastAsia="Times New Roman" w:hAnsi="Times New Roman" w:cs="Times New Roman"/>
          <w:i/>
          <w:kern w:val="1"/>
          <w:sz w:val="24"/>
          <w:szCs w:val="24"/>
          <w:shd w:val="clear" w:color="auto" w:fill="FFFFFF"/>
          <w:lang w:eastAsia="zh-CN"/>
        </w:rPr>
        <w:t>, tās valdes locekļa xxxxxxxxxx</w:t>
      </w:r>
      <w:r w:rsidRPr="005F2BFD">
        <w:rPr>
          <w:rFonts w:ascii="Times New Roman" w:eastAsia="Times New Roman" w:hAnsi="Times New Roman" w:cs="Times New Roman"/>
          <w:kern w:val="1"/>
          <w:sz w:val="24"/>
          <w:szCs w:val="24"/>
          <w:shd w:val="clear" w:color="auto" w:fill="FFFFFF"/>
          <w:lang w:eastAsia="zh-CN"/>
        </w:rPr>
        <w:t xml:space="preserve"> personā, kurš rīkojas uz </w:t>
      </w:r>
      <w:r w:rsidRPr="005F2BFD">
        <w:rPr>
          <w:rFonts w:ascii="Times New Roman" w:eastAsia="Times New Roman" w:hAnsi="Times New Roman" w:cs="Times New Roman"/>
          <w:i/>
          <w:kern w:val="1"/>
          <w:sz w:val="24"/>
          <w:szCs w:val="24"/>
          <w:shd w:val="clear" w:color="auto" w:fill="FFFFFF"/>
          <w:lang w:eastAsia="zh-CN"/>
        </w:rPr>
        <w:t xml:space="preserve">Statūtu </w:t>
      </w:r>
      <w:r w:rsidRPr="005F2BFD">
        <w:rPr>
          <w:rFonts w:ascii="Times New Roman" w:eastAsia="Times New Roman" w:hAnsi="Times New Roman" w:cs="Times New Roman"/>
          <w:kern w:val="1"/>
          <w:sz w:val="24"/>
          <w:szCs w:val="24"/>
          <w:shd w:val="clear" w:color="auto" w:fill="FFFFFF"/>
          <w:lang w:eastAsia="zh-CN"/>
        </w:rPr>
        <w:t xml:space="preserve"> pamata, turpmāk – PIEGĀDĀTĀJS, no otras puses, abi kopā turpmāk – Līdzēji, </w:t>
      </w:r>
    </w:p>
    <w:p w14:paraId="36C26D02" w14:textId="4F739FC2" w:rsidR="005F2BFD" w:rsidRPr="005F2BFD" w:rsidRDefault="005F2BFD" w:rsidP="00D33D3A">
      <w:pPr>
        <w:suppressAutoHyphens/>
        <w:overflowPunct w:val="0"/>
        <w:autoSpaceDE w:val="0"/>
        <w:spacing w:after="0" w:line="240" w:lineRule="auto"/>
        <w:ind w:right="24" w:firstLine="72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saskaņā ar iepirkuma procedūras </w:t>
      </w:r>
      <w:r w:rsidRPr="00CF7510">
        <w:rPr>
          <w:rFonts w:ascii="Times New Roman" w:eastAsia="Times New Roman" w:hAnsi="Times New Roman" w:cs="Times New Roman"/>
          <w:bCs/>
          <w:kern w:val="1"/>
          <w:sz w:val="24"/>
          <w:szCs w:val="24"/>
          <w:shd w:val="clear" w:color="auto" w:fill="FFFFFF"/>
          <w:lang w:eastAsia="zh-CN"/>
        </w:rPr>
        <w:t>ID Nr. KANDKP 2022/</w:t>
      </w:r>
      <w:r w:rsidR="00D33D3A" w:rsidRPr="00CF7510">
        <w:rPr>
          <w:rFonts w:ascii="Times New Roman" w:eastAsia="Times New Roman" w:hAnsi="Times New Roman" w:cs="Times New Roman"/>
          <w:bCs/>
          <w:kern w:val="1"/>
          <w:sz w:val="24"/>
          <w:szCs w:val="24"/>
          <w:shd w:val="clear" w:color="auto" w:fill="FFFFFF"/>
          <w:lang w:eastAsia="zh-CN"/>
        </w:rPr>
        <w:t xml:space="preserve">4 – </w:t>
      </w:r>
      <w:r w:rsidR="00CB087A" w:rsidRPr="00CB087A">
        <w:rPr>
          <w:rFonts w:ascii="Times New Roman" w:eastAsia="Times New Roman" w:hAnsi="Times New Roman" w:cs="Times New Roman"/>
          <w:bCs/>
          <w:kern w:val="1"/>
          <w:sz w:val="24"/>
          <w:szCs w:val="24"/>
          <w:shd w:val="clear" w:color="auto" w:fill="FFFFFF"/>
          <w:lang w:eastAsia="zh-CN"/>
        </w:rPr>
        <w:t>Cenu aptauja “Koksnes šķeldas piegāde pašvaldības SIA “Kandavas komunālie pakalpojumi” siltumenerģijas ražošanai 2022./2023.gada apkures sezonā”</w:t>
      </w:r>
      <w:r w:rsidRPr="005F2BFD">
        <w:rPr>
          <w:rFonts w:ascii="Times New Roman" w:eastAsia="Times New Roman" w:hAnsi="Times New Roman" w:cs="Times New Roman"/>
          <w:bCs/>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rezultātiem (turpmāk – iepirkumu procedūra)</w:t>
      </w:r>
      <w:r w:rsidR="00D33D3A">
        <w:rPr>
          <w:rFonts w:ascii="Times New Roman" w:eastAsia="Times New Roman" w:hAnsi="Times New Roman" w:cs="Times New Roman"/>
          <w:kern w:val="1"/>
          <w:sz w:val="24"/>
          <w:szCs w:val="24"/>
          <w:shd w:val="clear" w:color="auto" w:fill="FFFFFF"/>
          <w:lang w:eastAsia="zh-CN"/>
        </w:rPr>
        <w:t>, kā arī</w:t>
      </w:r>
      <w:r w:rsidRPr="005F2BFD">
        <w:rPr>
          <w:rFonts w:ascii="Times New Roman" w:eastAsia="Times New Roman" w:hAnsi="Times New Roman" w:cs="Times New Roman"/>
          <w:kern w:val="1"/>
          <w:sz w:val="24"/>
          <w:szCs w:val="24"/>
          <w:shd w:val="clear" w:color="auto" w:fill="FFFFFF"/>
          <w:lang w:eastAsia="zh-CN"/>
        </w:rPr>
        <w:t xml:space="preserve"> iepirkuma komisijas 2022.gada xx.xxxxx lēmumu</w:t>
      </w:r>
      <w:r w:rsidR="00D33D3A">
        <w:rPr>
          <w:rFonts w:ascii="Times New Roman" w:eastAsia="Times New Roman" w:hAnsi="Times New Roman" w:cs="Times New Roman"/>
          <w:kern w:val="1"/>
          <w:sz w:val="24"/>
          <w:szCs w:val="24"/>
          <w:shd w:val="clear" w:color="auto" w:fill="FFFFFF"/>
          <w:lang w:eastAsia="zh-CN"/>
        </w:rPr>
        <w:t xml:space="preserve"> un</w:t>
      </w:r>
      <w:r w:rsidR="00D33D3A" w:rsidRPr="00D33D3A">
        <w:t xml:space="preserve"> </w:t>
      </w:r>
      <w:r w:rsidR="00D33D3A" w:rsidRPr="00D33D3A">
        <w:rPr>
          <w:rFonts w:ascii="Times New Roman" w:eastAsia="Times New Roman" w:hAnsi="Times New Roman" w:cs="Times New Roman"/>
          <w:kern w:val="1"/>
          <w:sz w:val="24"/>
          <w:szCs w:val="24"/>
          <w:shd w:val="clear" w:color="auto" w:fill="FFFFFF"/>
          <w:lang w:eastAsia="zh-CN"/>
        </w:rPr>
        <w:t>SIA “Kandavas komunālie pakalpojumi”</w:t>
      </w:r>
      <w:r w:rsidR="00D33D3A">
        <w:rPr>
          <w:rFonts w:ascii="Times New Roman" w:eastAsia="Times New Roman" w:hAnsi="Times New Roman" w:cs="Times New Roman"/>
          <w:kern w:val="1"/>
          <w:sz w:val="24"/>
          <w:szCs w:val="24"/>
          <w:shd w:val="clear" w:color="auto" w:fill="FFFFFF"/>
          <w:lang w:eastAsia="zh-CN"/>
        </w:rPr>
        <w:t xml:space="preserve"> 2022. gada xx. </w:t>
      </w:r>
      <w:r w:rsidR="00553F0D">
        <w:rPr>
          <w:rFonts w:ascii="Times New Roman" w:eastAsia="Times New Roman" w:hAnsi="Times New Roman" w:cs="Times New Roman"/>
          <w:kern w:val="1"/>
          <w:sz w:val="24"/>
          <w:szCs w:val="24"/>
          <w:shd w:val="clear" w:color="auto" w:fill="FFFFFF"/>
          <w:lang w:eastAsia="zh-CN"/>
        </w:rPr>
        <w:t>x</w:t>
      </w:r>
      <w:r w:rsidR="00D33D3A">
        <w:rPr>
          <w:rFonts w:ascii="Times New Roman" w:eastAsia="Times New Roman" w:hAnsi="Times New Roman" w:cs="Times New Roman"/>
          <w:kern w:val="1"/>
          <w:sz w:val="24"/>
          <w:szCs w:val="24"/>
          <w:shd w:val="clear" w:color="auto" w:fill="FFFFFF"/>
          <w:lang w:eastAsia="zh-CN"/>
        </w:rPr>
        <w:t xml:space="preserve">xxxx </w:t>
      </w:r>
      <w:r w:rsidR="00D33D3A" w:rsidRPr="00D33D3A">
        <w:rPr>
          <w:rFonts w:ascii="Times New Roman" w:eastAsia="Times New Roman" w:hAnsi="Times New Roman" w:cs="Times New Roman"/>
          <w:kern w:val="1"/>
          <w:sz w:val="24"/>
          <w:szCs w:val="24"/>
          <w:shd w:val="clear" w:color="auto" w:fill="FFFFFF"/>
          <w:lang w:eastAsia="zh-CN"/>
        </w:rPr>
        <w:t>Dalībnieka lēmum</w:t>
      </w:r>
      <w:r w:rsidR="00D33D3A">
        <w:rPr>
          <w:rFonts w:ascii="Times New Roman" w:eastAsia="Times New Roman" w:hAnsi="Times New Roman" w:cs="Times New Roman"/>
          <w:kern w:val="1"/>
          <w:sz w:val="24"/>
          <w:szCs w:val="24"/>
          <w:shd w:val="clear" w:color="auto" w:fill="FFFFFF"/>
          <w:lang w:eastAsia="zh-CN"/>
        </w:rPr>
        <w:t>u</w:t>
      </w:r>
      <w:r w:rsidRPr="005F2BFD">
        <w:rPr>
          <w:rFonts w:ascii="Times New Roman" w:eastAsia="Times New Roman" w:hAnsi="Times New Roman" w:cs="Times New Roman"/>
          <w:kern w:val="1"/>
          <w:sz w:val="24"/>
          <w:szCs w:val="24"/>
          <w:shd w:val="clear" w:color="auto" w:fill="FFFFFF"/>
          <w:lang w:eastAsia="zh-CN"/>
        </w:rPr>
        <w:t>, noslēdz līgumu par sekojošo (turpmāk - Līgums):</w:t>
      </w:r>
    </w:p>
    <w:p w14:paraId="5BDCBE84" w14:textId="77777777" w:rsidR="005F2BFD" w:rsidRPr="005F2BFD" w:rsidRDefault="005F2BFD" w:rsidP="005F2BFD">
      <w:pPr>
        <w:widowControl w:val="0"/>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 xml:space="preserve">1. Līguma priekšmets </w:t>
      </w:r>
    </w:p>
    <w:p w14:paraId="3E85B129" w14:textId="5C78446F" w:rsidR="005F2BFD" w:rsidRPr="005F2BFD" w:rsidRDefault="005F2BFD" w:rsidP="005F2BFD">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 xml:space="preserve">PASŪTĪTĀJS pasūta un PIEGĀDĀTĀJS apņemas piegādāt PASŪTĪTĀJAM </w:t>
      </w:r>
      <w:r w:rsidRPr="00CF7510">
        <w:rPr>
          <w:rFonts w:ascii="Times New Roman" w:eastAsia="Times New Roman" w:hAnsi="Times New Roman" w:cs="Times New Roman"/>
          <w:kern w:val="1"/>
          <w:sz w:val="24"/>
          <w:szCs w:val="24"/>
          <w:lang w:eastAsia="zh-CN"/>
        </w:rPr>
        <w:t>koksnes šķeldu</w:t>
      </w:r>
      <w:r w:rsidR="00553F0D" w:rsidRPr="00CF7510">
        <w:rPr>
          <w:rFonts w:ascii="Times New Roman" w:eastAsia="Times New Roman" w:hAnsi="Times New Roman" w:cs="Times New Roman"/>
          <w:kern w:val="1"/>
          <w:sz w:val="24"/>
          <w:szCs w:val="24"/>
          <w:lang w:eastAsia="zh-CN"/>
        </w:rPr>
        <w:t xml:space="preserve"> 6500</w:t>
      </w:r>
      <w:r w:rsidRPr="00CF7510">
        <w:rPr>
          <w:rFonts w:ascii="Times New Roman" w:eastAsia="Times New Roman" w:hAnsi="Times New Roman" w:cs="Times New Roman"/>
          <w:kern w:val="1"/>
          <w:sz w:val="24"/>
          <w:szCs w:val="24"/>
          <w:lang w:eastAsia="zh-CN"/>
        </w:rPr>
        <w:t xml:space="preserve"> MWh siltumenerģijas saražošanai </w:t>
      </w:r>
      <w:r w:rsidRPr="005F2BFD">
        <w:rPr>
          <w:rFonts w:ascii="Times New Roman" w:eastAsia="Times New Roman" w:hAnsi="Times New Roman" w:cs="Times New Roman"/>
          <w:bCs/>
          <w:kern w:val="1"/>
          <w:sz w:val="24"/>
          <w:szCs w:val="24"/>
          <w:lang w:eastAsia="zh-CN"/>
        </w:rPr>
        <w:t>katlu mājā Mazā Skolas ielā 2, Kandavā, Tukuma novadā</w:t>
      </w:r>
      <w:r w:rsidRPr="005F2BFD">
        <w:rPr>
          <w:rFonts w:ascii="Times New Roman" w:eastAsia="Times New Roman" w:hAnsi="Times New Roman" w:cs="Times New Roman"/>
          <w:kern w:val="1"/>
          <w:sz w:val="24"/>
          <w:szCs w:val="24"/>
          <w:lang w:eastAsia="zh-CN"/>
        </w:rPr>
        <w:t xml:space="preserve"> </w:t>
      </w:r>
      <w:r w:rsidR="00553F0D">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turpmāk – Prece</w:t>
      </w:r>
      <w:r w:rsidR="00553F0D">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shd w:val="clear" w:color="auto" w:fill="FFFFFF"/>
          <w:lang w:eastAsia="zh-CN"/>
        </w:rPr>
        <w:t xml:space="preserve"> saskaņā ar PIEGĀDĀTĀJA piedāvājumu iepirkumā </w:t>
      </w:r>
      <w:r w:rsidR="00553F0D" w:rsidRPr="00553F0D">
        <w:rPr>
          <w:rFonts w:ascii="Times New Roman" w:eastAsia="Times New Roman" w:hAnsi="Times New Roman" w:cs="Times New Roman"/>
          <w:kern w:val="1"/>
          <w:sz w:val="24"/>
          <w:szCs w:val="24"/>
          <w:shd w:val="clear" w:color="auto" w:fill="FFFFFF"/>
          <w:lang w:eastAsia="zh-CN"/>
        </w:rPr>
        <w:t>(1.pielikums) un tehnisko specifikāciju (2.pielikums)</w:t>
      </w:r>
      <w:r w:rsidR="006507D0">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shd w:val="clear" w:color="auto" w:fill="FFFFFF"/>
          <w:lang w:eastAsia="zh-CN"/>
        </w:rPr>
        <w:t xml:space="preserve"> kas ir šī līguma neatņemamas sastāvdaļas.</w:t>
      </w:r>
    </w:p>
    <w:p w14:paraId="29EA3841" w14:textId="77777777" w:rsidR="005F2BFD" w:rsidRPr="005F2BFD" w:rsidRDefault="005F2BFD" w:rsidP="005F2BFD">
      <w:pPr>
        <w:widowControl w:val="0"/>
        <w:numPr>
          <w:ilvl w:val="1"/>
          <w:numId w:val="6"/>
        </w:numPr>
        <w:tabs>
          <w:tab w:val="left" w:pos="400"/>
        </w:tabs>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Cs/>
          <w:kern w:val="1"/>
          <w:sz w:val="24"/>
          <w:szCs w:val="24"/>
          <w:shd w:val="clear" w:color="auto" w:fill="FFFFFF"/>
          <w:lang w:eastAsia="zh-CN"/>
        </w:rPr>
        <w:t>PASŪTĪTĀJS patur tiesības Līguma izpildes gaitā koriģēt nepieciešamo koksnes šķeldas daudzumu un piegādes termiņus, kā arī samazināt kopējo piegādājamo koksnes šķeldas  apjomu, proporcionāli samazinot kopējo Līgumcenu.</w:t>
      </w:r>
    </w:p>
    <w:p w14:paraId="197CDE99" w14:textId="1CC4BF82" w:rsidR="005F2BFD" w:rsidRPr="005F2BFD" w:rsidRDefault="005F2BFD" w:rsidP="005F2BFD">
      <w:pPr>
        <w:widowControl w:val="0"/>
        <w:tabs>
          <w:tab w:val="left" w:pos="400"/>
        </w:tabs>
        <w:suppressAutoHyphens/>
        <w:overflowPunct w:val="0"/>
        <w:autoSpaceDE w:val="0"/>
        <w:spacing w:after="0" w:line="240" w:lineRule="auto"/>
        <w:ind w:left="400" w:hanging="400"/>
        <w:jc w:val="both"/>
        <w:rPr>
          <w:rFonts w:ascii="Times New Roman" w:eastAsia="Times New Roman" w:hAnsi="Times New Roman" w:cs="Times New Roman"/>
          <w:spacing w:val="-7"/>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1.3. Jautājumos, kas nav atrunāti šajā līgumā, Līdzējiem ir saistoši iepirkuma,</w:t>
      </w:r>
      <w:r w:rsidRPr="005F2BFD">
        <w:rPr>
          <w:rFonts w:ascii="Times New Roman" w:eastAsia="Times New Roman" w:hAnsi="Times New Roman" w:cs="Times New Roman"/>
          <w:spacing w:val="-7"/>
          <w:kern w:val="1"/>
          <w:sz w:val="24"/>
          <w:szCs w:val="24"/>
          <w:shd w:val="clear" w:color="auto" w:fill="FFFFFF"/>
          <w:lang w:eastAsia="zh-CN"/>
        </w:rPr>
        <w:t xml:space="preserve"> </w:t>
      </w:r>
      <w:r w:rsidR="00B1458F" w:rsidRPr="005F2BFD">
        <w:rPr>
          <w:rFonts w:ascii="Times New Roman" w:eastAsia="Times New Roman" w:hAnsi="Times New Roman" w:cs="Times New Roman"/>
          <w:kern w:val="1"/>
          <w:sz w:val="24"/>
          <w:szCs w:val="24"/>
          <w:shd w:val="clear" w:color="auto" w:fill="FFFFFF"/>
          <w:lang w:eastAsia="zh-CN"/>
        </w:rPr>
        <w:t>PIEGĀDĀT</w:t>
      </w:r>
      <w:r w:rsidRPr="005F2BFD">
        <w:rPr>
          <w:rFonts w:ascii="Times New Roman" w:eastAsia="Times New Roman" w:hAnsi="Times New Roman" w:cs="Times New Roman"/>
          <w:spacing w:val="-7"/>
          <w:kern w:val="1"/>
          <w:sz w:val="24"/>
          <w:szCs w:val="24"/>
          <w:shd w:val="clear" w:color="auto" w:fill="FFFFFF"/>
          <w:lang w:eastAsia="zh-CN"/>
        </w:rPr>
        <w:t>ĀJA piedāvājuma un normatīvo aktu nosacījumi.</w:t>
      </w:r>
    </w:p>
    <w:p w14:paraId="667443E9" w14:textId="0DBEFAC8" w:rsidR="005F2BFD" w:rsidRPr="005F2BFD" w:rsidRDefault="005F2BFD" w:rsidP="005F2BFD">
      <w:pPr>
        <w:widowControl w:val="0"/>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2. LĪGUMCENA un norēķinu kārtība</w:t>
      </w:r>
    </w:p>
    <w:p w14:paraId="155E218E" w14:textId="01ADB0B7"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2.1. Līgumcena par Līguma 1.1.</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punktā minētās Preces piegādi ir </w:t>
      </w:r>
      <w:r w:rsidRPr="005F2BFD">
        <w:rPr>
          <w:rFonts w:ascii="Times New Roman" w:eastAsia="Times New Roman" w:hAnsi="Times New Roman" w:cs="Times New Roman"/>
          <w:b/>
          <w:kern w:val="1"/>
          <w:sz w:val="24"/>
          <w:szCs w:val="24"/>
          <w:lang w:val="en-GB" w:eastAsia="zh-CN"/>
        </w:rPr>
        <w:t xml:space="preserve">xxxxxx EUR </w:t>
      </w:r>
      <w:r w:rsidRPr="005F2BFD">
        <w:rPr>
          <w:rFonts w:ascii="Times New Roman" w:eastAsia="Times New Roman" w:hAnsi="Times New Roman" w:cs="Times New Roman"/>
          <w:b/>
          <w:bCs/>
          <w:kern w:val="1"/>
          <w:sz w:val="24"/>
          <w:szCs w:val="24"/>
          <w:shd w:val="clear" w:color="auto" w:fill="FFFFFF"/>
          <w:lang w:eastAsia="zh-CN"/>
        </w:rPr>
        <w:t xml:space="preserve">(xxxxxx </w:t>
      </w:r>
      <w:r w:rsidRPr="006507D0">
        <w:rPr>
          <w:rFonts w:ascii="Times New Roman" w:eastAsia="Times New Roman" w:hAnsi="Times New Roman" w:cs="Times New Roman"/>
          <w:b/>
          <w:bCs/>
          <w:i/>
          <w:iCs/>
          <w:kern w:val="1"/>
          <w:sz w:val="24"/>
          <w:szCs w:val="24"/>
          <w:shd w:val="clear" w:color="auto" w:fill="FFFFFF"/>
          <w:lang w:eastAsia="zh-CN"/>
        </w:rPr>
        <w:t>e</w:t>
      </w:r>
      <w:r w:rsidR="006507D0" w:rsidRPr="006507D0">
        <w:rPr>
          <w:rFonts w:ascii="Times New Roman" w:eastAsia="Times New Roman" w:hAnsi="Times New Roman" w:cs="Times New Roman"/>
          <w:b/>
          <w:bCs/>
          <w:i/>
          <w:iCs/>
          <w:kern w:val="1"/>
          <w:sz w:val="24"/>
          <w:szCs w:val="24"/>
          <w:shd w:val="clear" w:color="auto" w:fill="FFFFFF"/>
          <w:lang w:eastAsia="zh-CN"/>
        </w:rPr>
        <w:t>u</w:t>
      </w:r>
      <w:r w:rsidRPr="006507D0">
        <w:rPr>
          <w:rFonts w:ascii="Times New Roman" w:eastAsia="Times New Roman" w:hAnsi="Times New Roman" w:cs="Times New Roman"/>
          <w:b/>
          <w:bCs/>
          <w:i/>
          <w:iCs/>
          <w:kern w:val="1"/>
          <w:sz w:val="24"/>
          <w:szCs w:val="24"/>
          <w:shd w:val="clear" w:color="auto" w:fill="FFFFFF"/>
          <w:lang w:eastAsia="zh-CN"/>
        </w:rPr>
        <w:t>ro</w:t>
      </w:r>
      <w:r w:rsidRPr="005F2BFD">
        <w:rPr>
          <w:rFonts w:ascii="Times New Roman" w:eastAsia="Times New Roman" w:hAnsi="Times New Roman" w:cs="Times New Roman"/>
          <w:b/>
          <w:bCs/>
          <w:kern w:val="1"/>
          <w:sz w:val="24"/>
          <w:szCs w:val="24"/>
          <w:shd w:val="clear" w:color="auto" w:fill="FFFFFF"/>
          <w:lang w:eastAsia="zh-CN"/>
        </w:rPr>
        <w:t xml:space="preserve"> un xx centi)</w:t>
      </w:r>
      <w:r w:rsidRPr="005F2BFD">
        <w:rPr>
          <w:rFonts w:ascii="Times New Roman" w:eastAsia="Times New Roman" w:hAnsi="Times New Roman" w:cs="Times New Roman"/>
          <w:kern w:val="1"/>
          <w:sz w:val="24"/>
          <w:szCs w:val="24"/>
          <w:shd w:val="clear" w:color="auto" w:fill="FFFFFF"/>
          <w:lang w:eastAsia="zh-CN"/>
        </w:rPr>
        <w:t xml:space="preserve"> bez PVN, turpmāk šī </w:t>
      </w:r>
      <w:r w:rsidR="006507D0">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tekstā saukta LĪGUMCENA</w:t>
      </w:r>
      <w:r w:rsidRPr="005F2BFD">
        <w:rPr>
          <w:rFonts w:ascii="Times New Roman" w:eastAsia="Times New Roman" w:hAnsi="Times New Roman" w:cs="Times New Roman"/>
          <w:bCs/>
          <w:kern w:val="1"/>
          <w:sz w:val="24"/>
          <w:szCs w:val="24"/>
          <w:shd w:val="clear" w:color="auto" w:fill="FFFFFF"/>
          <w:lang w:eastAsia="zh-CN"/>
        </w:rPr>
        <w:t>. Pievienotās vērtības nodoklis tiek piemērots saskaņā ar spēkā esošajiem normatīvajiem aktiem rēķina apmaksas dienā</w:t>
      </w:r>
      <w:r w:rsidRPr="005F2BFD">
        <w:rPr>
          <w:rFonts w:ascii="Times New Roman" w:eastAsia="Times New Roman" w:hAnsi="Times New Roman" w:cs="Times New Roman"/>
          <w:kern w:val="1"/>
          <w:sz w:val="24"/>
          <w:szCs w:val="24"/>
          <w:shd w:val="clear" w:color="auto" w:fill="FFFFFF"/>
          <w:lang w:eastAsia="zh-CN"/>
        </w:rPr>
        <w:t xml:space="preserve">. </w:t>
      </w:r>
    </w:p>
    <w:p w14:paraId="573A0B3E" w14:textId="7F61047D"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2.2.</w:t>
      </w:r>
      <w:r w:rsidR="006507D0">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Samaksa tiek veikta pēc saražotās siltumenerģijas daudzuma katra mēneša pēdējā dienā ar abpusēji parakstītu aktu nofiksējot siltumskaitītāja rādījumus. </w:t>
      </w:r>
    </w:p>
    <w:p w14:paraId="68CE2E60" w14:textId="47F62F77"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2.3.</w:t>
      </w:r>
      <w:r w:rsidR="006507D0">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Norēķini tiek veikti, pamatojoties uz Latvijas Republikas normatīvajiem aktiem atbilstoši sertificēta siltumenerģijas skaitītāja rādījumiem un abu Līdzēju parakstīta piegādes akta un PIEGĀDĀJA izrakstīto rēķinu, ko PASŪTĪTĀJS apmaksā 10 (desmit) darba dienu laikā no rēķina saņemšanas dienas, pārskaitot samaksu uz Līgumā norādīto PIEGĀDĀTĀJA bankas norēķinu kontu.</w:t>
      </w:r>
    </w:p>
    <w:p w14:paraId="48D60572" w14:textId="77777777"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2.4. PIEGĀDĀTĀJS apliecina, ka </w:t>
      </w:r>
      <w:r w:rsidRPr="005F2BFD">
        <w:rPr>
          <w:rFonts w:ascii="Times New Roman" w:eastAsia="Times New Roman" w:hAnsi="Times New Roman" w:cs="Times New Roman"/>
          <w:caps/>
          <w:kern w:val="1"/>
          <w:sz w:val="24"/>
          <w:szCs w:val="24"/>
          <w:shd w:val="clear" w:color="auto" w:fill="FFFFFF"/>
          <w:lang w:eastAsia="zh-CN"/>
        </w:rPr>
        <w:t>Līgumcenā</w:t>
      </w:r>
      <w:r w:rsidRPr="005F2BFD">
        <w:rPr>
          <w:rFonts w:ascii="Times New Roman" w:eastAsia="Times New Roman" w:hAnsi="Times New Roman" w:cs="Times New Roman"/>
          <w:kern w:val="1"/>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LĪGUMCENĀ arī iekļautas izmaksas, kas saistītas ar darbinieku darba apmaksu, piegādes izpildei nepieciešamo līgumu slēgšanu, komandējumiem, nodokļiem un nodevām, kā arī nepieciešamo atļauju saņemšanu no </w:t>
      </w:r>
      <w:r w:rsidRPr="005F2BFD">
        <w:rPr>
          <w:rFonts w:ascii="Times New Roman" w:eastAsia="Times New Roman" w:hAnsi="Times New Roman" w:cs="Times New Roman"/>
          <w:kern w:val="1"/>
          <w:sz w:val="24"/>
          <w:szCs w:val="24"/>
          <w:shd w:val="clear" w:color="auto" w:fill="FFFFFF"/>
          <w:lang w:eastAsia="zh-CN"/>
        </w:rPr>
        <w:lastRenderedPageBreak/>
        <w:t xml:space="preserve">trešajām personām. </w:t>
      </w:r>
    </w:p>
    <w:p w14:paraId="559BC7D2" w14:textId="4A87C2F8"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2.5.</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Preču un to piegādes cenas paliek nemainīgas, izņemot gadījumu, ja līguma darbības laikā Latvijas Republikā tiks noteikti jauni nodokļi vai izmainīti esošie, kas attiecas uz izpildāmajiem darbiem. </w:t>
      </w:r>
    </w:p>
    <w:p w14:paraId="544DA239" w14:textId="09CD8313"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2.6. Par samaksas dienu tiek uzskatīta diena, kad PASŪTĪTĀJS veicis </w:t>
      </w:r>
      <w:r w:rsidR="00D568ED">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īgumā noteiktās naudas summas pārskaitījumu uz PIEGĀDĀTĀJA norēķinu kontu.</w:t>
      </w:r>
    </w:p>
    <w:p w14:paraId="415543DE" w14:textId="554F7CA8"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2.7.</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14:paraId="7F196958" w14:textId="5BD25876" w:rsidR="005F2BFD" w:rsidRPr="005F2BFD" w:rsidRDefault="005F2BFD" w:rsidP="005F2BFD">
      <w:pPr>
        <w:widowControl w:val="0"/>
        <w:suppressAutoHyphens/>
        <w:overflowPunct w:val="0"/>
        <w:autoSpaceDE w:val="0"/>
        <w:spacing w:after="0" w:line="240" w:lineRule="auto"/>
        <w:ind w:left="400" w:hanging="400"/>
        <w:jc w:val="both"/>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2.8.</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Jebkura šajā </w:t>
      </w:r>
      <w:r w:rsidR="00D568ED">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īgumā noteiktā nokavējuma procentu samaksa neatbrīvo Līdzējus no to saistību pilnīgas izpildes.</w:t>
      </w:r>
    </w:p>
    <w:p w14:paraId="0CEB6309" w14:textId="77777777" w:rsidR="005F2BFD" w:rsidRPr="005F2BFD" w:rsidRDefault="005F2BFD" w:rsidP="005F2BFD">
      <w:pPr>
        <w:widowControl w:val="0"/>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3. Līdzēju tiesības un pienākumi</w:t>
      </w:r>
    </w:p>
    <w:p w14:paraId="3D4312BB" w14:textId="77777777"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3.1. PASŪTĪTĀJA tiesības un pienākumi:</w:t>
      </w:r>
    </w:p>
    <w:p w14:paraId="51326E31" w14:textId="09F38EBB"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3.1.1.PASŪTĪTĀJS maksā par kvalitatīvu un laikā piegādātu Preci saskaņā ar </w:t>
      </w:r>
      <w:r w:rsidR="007B406C">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nosacījumiem;</w:t>
      </w:r>
    </w:p>
    <w:p w14:paraId="16BA3AF9" w14:textId="1800AEB7"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3.1.2.</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PASŪTĪTĀJAM ir tiesības kontrolēt šī </w:t>
      </w:r>
      <w:r w:rsidR="007B406C">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izpildes gaitu, veikt Preču piegādes kvalitātes kontroles pasākumus un pieprasīt no PIEGĀDĀTĀJA kontroles veikšanai nepieciešamo informāciju, norādot tās sniegšanas termiņu;</w:t>
      </w:r>
    </w:p>
    <w:p w14:paraId="01752EE3" w14:textId="373D4581"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3.1.3.</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Nepieciešamības gadījumā PASŪTĪTĀJS brīdina PIEGĀDĀTĀJU par neparedzētiem apstākļiem, kas radušies pēc </w:t>
      </w:r>
      <w:r w:rsidR="008452AB">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noslēgšanas no PASŪTĪTĀJA neatkarīgu apstākļu dēļ un kuru dēļ varētu tikt traucēta saistību izpilde;</w:t>
      </w:r>
    </w:p>
    <w:p w14:paraId="0794786F" w14:textId="77777777"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 PIEGĀDĀTĀJA tiesības un pienākumi:</w:t>
      </w:r>
    </w:p>
    <w:p w14:paraId="65DCF61E" w14:textId="5B517C31"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3.2.1.</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ir atbildīgs par piegādātās Preces kvalitāti;</w:t>
      </w:r>
    </w:p>
    <w:p w14:paraId="68DAC04A" w14:textId="16D09785"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3.2.2.</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piegādā Preci 1 (vienas) darba dienas laikā no PASŪTĪTĀJA pasūtījuma saņemšanas dienas;</w:t>
      </w:r>
    </w:p>
    <w:p w14:paraId="2B0FC1E2" w14:textId="7581FCEA"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3.2.3.</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atbild par spēkā esošo drošības tehnikas, darba aizsardzības, ugunsdrošības un citu noteikumu ievērošanu, kas attiecas uz Preces piegādi;</w:t>
      </w:r>
    </w:p>
    <w:p w14:paraId="168DBD44" w14:textId="0A5EE4F3"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3.2.4.</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apņemas neveikt nekādas darbības, kas tieši vai netieši var radīt zaudējumus PASŪTĪTĀJAM vai kaitēt tā interesēm;</w:t>
      </w:r>
    </w:p>
    <w:p w14:paraId="56A29C17" w14:textId="44A034EA"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3.2.5.</w:t>
      </w:r>
      <w:r w:rsidR="008452AB">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PIEGĀDĀTĀJS ir atbildīgs par apakšuzņēmēju Preces piegādi, ja Preču iegādē tiek piesaistīti apakšuzņēmēji;</w:t>
      </w:r>
    </w:p>
    <w:p w14:paraId="374AF5A6" w14:textId="511AC0AF"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3.2.6.</w:t>
      </w:r>
      <w:r w:rsidR="008452AB">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PIEGĀDĀTĀJS nes pilnu materiālu atbildību par transporta līdzekļa drošu iebraukšanu,     izbraukšanu un šķeldas izbēršanu šķeldas noliktavas telpās un apņemas 10 </w:t>
      </w:r>
      <w:r w:rsidR="006507D0">
        <w:rPr>
          <w:rFonts w:ascii="Times New Roman" w:eastAsia="Times New Roman" w:hAnsi="Times New Roman" w:cs="Times New Roman"/>
          <w:kern w:val="1"/>
          <w:sz w:val="24"/>
          <w:szCs w:val="24"/>
          <w:lang w:eastAsia="zh-CN"/>
        </w:rPr>
        <w:t xml:space="preserve">(desmit) </w:t>
      </w:r>
      <w:r w:rsidRPr="005F2BFD">
        <w:rPr>
          <w:rFonts w:ascii="Times New Roman" w:eastAsia="Times New Roman" w:hAnsi="Times New Roman" w:cs="Times New Roman"/>
          <w:kern w:val="1"/>
          <w:sz w:val="24"/>
          <w:szCs w:val="24"/>
          <w:lang w:eastAsia="zh-CN"/>
        </w:rPr>
        <w:t>dienu laikā novērst  radītos bojājumus;</w:t>
      </w:r>
    </w:p>
    <w:p w14:paraId="51BEAC3B" w14:textId="691E657C"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shd w:val="clear" w:color="auto" w:fill="FFFFFF"/>
          <w:lang w:eastAsia="zh-CN"/>
        </w:rPr>
        <w:t xml:space="preserve">3.3. </w:t>
      </w:r>
      <w:r w:rsidRPr="005F2BFD">
        <w:rPr>
          <w:rFonts w:ascii="Times New Roman" w:eastAsia="Times New Roman" w:hAnsi="Times New Roman" w:cs="Times New Roman"/>
          <w:bCs/>
          <w:kern w:val="1"/>
          <w:sz w:val="24"/>
          <w:szCs w:val="24"/>
          <w:lang w:eastAsia="zh-CN"/>
        </w:rPr>
        <w:t xml:space="preserve">Ja PIEGĀDĀTĀJS piegādā tehniskajai specifikācijai neatbilstošu koksnes šķeldu, kas </w:t>
      </w:r>
      <w:r w:rsidRPr="005F2BFD">
        <w:rPr>
          <w:rFonts w:ascii="Times New Roman" w:eastAsia="Times New Roman" w:hAnsi="Times New Roman" w:cs="Times New Roman"/>
          <w:kern w:val="1"/>
          <w:sz w:val="24"/>
          <w:szCs w:val="24"/>
          <w:lang w:eastAsia="zh-CN"/>
        </w:rPr>
        <w:t xml:space="preserve">pārsniedz specifikācijā norādīto frakciju, ar svešķermeņu piejaukumu - smiltis, zeme, akmeņi, stikli, metāla elementi u.c. vielas vai elementi, kas neietilpst kurināmā elementārajā sastāvā (šķelda nedrīkst būt sagatavota no mežistrādes atkritumiem </w:t>
      </w:r>
      <w:r w:rsidR="006507D0">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celmiem, sīkiem zariem, mizas, skujām, koku lapām, metāla svešķermeņiem), kā rezultātā tiek bojāti PASŪTĪTĀJA katli, veidojas smilts sakausējumi un apkures sistēma tiek bojāta, PASŪTĪTĀJS novērš bojājumus pēc </w:t>
      </w:r>
      <w:r w:rsidR="00C76261">
        <w:rPr>
          <w:rFonts w:ascii="Times New Roman" w:eastAsia="Times New Roman" w:hAnsi="Times New Roman" w:cs="Times New Roman"/>
          <w:kern w:val="1"/>
          <w:sz w:val="24"/>
          <w:szCs w:val="24"/>
          <w:lang w:eastAsia="zh-CN"/>
        </w:rPr>
        <w:t xml:space="preserve">pielikumā norādītiem </w:t>
      </w:r>
      <w:r w:rsidRPr="005F2BFD">
        <w:rPr>
          <w:rFonts w:ascii="Times New Roman" w:eastAsia="Times New Roman" w:hAnsi="Times New Roman" w:cs="Times New Roman"/>
          <w:kern w:val="1"/>
          <w:sz w:val="24"/>
          <w:szCs w:val="24"/>
          <w:lang w:eastAsia="zh-CN"/>
        </w:rPr>
        <w:t>izcenojumiem (3.</w:t>
      </w:r>
      <w:r w:rsidR="00C76261">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pielikums) un rēķinu par bojājumu novēršanu piestāda PIEGĀDĀTĀJAM.</w:t>
      </w:r>
    </w:p>
    <w:p w14:paraId="1AE245DA" w14:textId="00A25902"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3.4.</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Par Līguma 3.2.2., 3.2.6. un 3.3. punktā minētā neievērošana PIEGĀDĀTĀJS maksā PASŪTĪTĀJAM līgumsodu EUR 500,- (pieci simti </w:t>
      </w:r>
      <w:r w:rsidRPr="006507D0">
        <w:rPr>
          <w:rFonts w:ascii="Times New Roman" w:eastAsia="Times New Roman" w:hAnsi="Times New Roman" w:cs="Times New Roman"/>
          <w:i/>
          <w:iCs/>
          <w:kern w:val="1"/>
          <w:sz w:val="24"/>
          <w:szCs w:val="24"/>
          <w:shd w:val="clear" w:color="auto" w:fill="FFFFFF"/>
          <w:lang w:eastAsia="zh-CN"/>
        </w:rPr>
        <w:t>e</w:t>
      </w:r>
      <w:r w:rsidR="006507D0" w:rsidRPr="006507D0">
        <w:rPr>
          <w:rFonts w:ascii="Times New Roman" w:eastAsia="Times New Roman" w:hAnsi="Times New Roman" w:cs="Times New Roman"/>
          <w:i/>
          <w:iCs/>
          <w:kern w:val="1"/>
          <w:sz w:val="24"/>
          <w:szCs w:val="24"/>
          <w:shd w:val="clear" w:color="auto" w:fill="FFFFFF"/>
          <w:lang w:eastAsia="zh-CN"/>
        </w:rPr>
        <w:t>u</w:t>
      </w:r>
      <w:r w:rsidRPr="006507D0">
        <w:rPr>
          <w:rFonts w:ascii="Times New Roman" w:eastAsia="Times New Roman" w:hAnsi="Times New Roman" w:cs="Times New Roman"/>
          <w:i/>
          <w:iCs/>
          <w:kern w:val="1"/>
          <w:sz w:val="24"/>
          <w:szCs w:val="24"/>
          <w:shd w:val="clear" w:color="auto" w:fill="FFFFFF"/>
          <w:lang w:eastAsia="zh-CN"/>
        </w:rPr>
        <w:t>ro</w:t>
      </w:r>
      <w:r w:rsidR="006507D0">
        <w:rPr>
          <w:rFonts w:ascii="Times New Roman" w:eastAsia="Times New Roman" w:hAnsi="Times New Roman" w:cs="Times New Roman"/>
          <w:i/>
          <w:iCs/>
          <w:kern w:val="1"/>
          <w:sz w:val="24"/>
          <w:szCs w:val="24"/>
          <w:shd w:val="clear" w:color="auto" w:fill="FFFFFF"/>
          <w:lang w:eastAsia="zh-CN"/>
        </w:rPr>
        <w:t xml:space="preserve"> </w:t>
      </w:r>
      <w:r w:rsidR="006507D0">
        <w:rPr>
          <w:rFonts w:ascii="Times New Roman" w:eastAsia="Times New Roman" w:hAnsi="Times New Roman" w:cs="Times New Roman"/>
          <w:kern w:val="1"/>
          <w:sz w:val="24"/>
          <w:szCs w:val="24"/>
          <w:shd w:val="clear" w:color="auto" w:fill="FFFFFF"/>
          <w:lang w:eastAsia="zh-CN"/>
        </w:rPr>
        <w:t>00 centi</w:t>
      </w:r>
      <w:r w:rsidRPr="005F2BFD">
        <w:rPr>
          <w:rFonts w:ascii="Times New Roman" w:eastAsia="Times New Roman" w:hAnsi="Times New Roman" w:cs="Times New Roman"/>
          <w:kern w:val="1"/>
          <w:sz w:val="24"/>
          <w:szCs w:val="24"/>
          <w:shd w:val="clear" w:color="auto" w:fill="FFFFFF"/>
          <w:lang w:eastAsia="zh-CN"/>
        </w:rPr>
        <w:t>) par katru gadījumu saskaņā ar PASŪTĪTĀJA piestādīto rēķinu. Papildus PIEGĀDĀTĀJS sedz visas izmaksas, kas PASŪTĪTĀJAM rodas, ja PIEGĀDĀTĀJS nepilda Līguma 3.2.2.punktu un PASŪTĪTĀJS ir spiests pirkt Preci no trešajām personām.</w:t>
      </w:r>
    </w:p>
    <w:p w14:paraId="759E7DAE" w14:textId="6F3D61CA" w:rsidR="005F2BFD" w:rsidRPr="005F2BFD" w:rsidRDefault="005F2BFD" w:rsidP="005F2BFD">
      <w:pPr>
        <w:widowControl w:val="0"/>
        <w:suppressAutoHyphens/>
        <w:overflowPunct w:val="0"/>
        <w:autoSpaceDE w:val="0"/>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3.5.</w:t>
      </w:r>
      <w:r w:rsidR="006507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w:t>
      </w:r>
      <w:r w:rsidRPr="005F2BFD">
        <w:rPr>
          <w:rFonts w:ascii="Times New Roman" w:eastAsia="Times New Roman" w:hAnsi="Times New Roman" w:cs="Times New Roman"/>
          <w:kern w:val="1"/>
          <w:sz w:val="24"/>
          <w:szCs w:val="24"/>
          <w:shd w:val="clear" w:color="auto" w:fill="FFFFFF"/>
          <w:lang w:eastAsia="zh-CN"/>
        </w:rPr>
        <w:lastRenderedPageBreak/>
        <w:t>darbību vai nolaidības rezultātā.</w:t>
      </w:r>
    </w:p>
    <w:p w14:paraId="5C4872F9" w14:textId="77777777"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caps/>
          <w:kern w:val="1"/>
          <w:sz w:val="24"/>
          <w:szCs w:val="24"/>
          <w:shd w:val="clear" w:color="auto" w:fill="FFFFFF"/>
          <w:lang w:eastAsia="zh-CN"/>
        </w:rPr>
        <w:t xml:space="preserve">4. Preču piegāde </w:t>
      </w:r>
      <w:r w:rsidRPr="005F2BFD">
        <w:rPr>
          <w:rFonts w:ascii="Times New Roman" w:eastAsia="Times New Roman" w:hAnsi="Times New Roman" w:cs="Times New Roman"/>
          <w:b/>
          <w:kern w:val="1"/>
          <w:sz w:val="24"/>
          <w:szCs w:val="24"/>
          <w:shd w:val="clear" w:color="auto" w:fill="FFFFFF"/>
          <w:lang w:eastAsia="zh-CN"/>
        </w:rPr>
        <w:t>un nodošana-pieņemšana</w:t>
      </w:r>
    </w:p>
    <w:p w14:paraId="626F908C" w14:textId="2B27E28E"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4.1.</w:t>
      </w:r>
      <w:r w:rsidR="00B336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Līguma 1.1.</w:t>
      </w:r>
      <w:r w:rsidR="00C76261">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punktā noteikto Preču piegādes termiņš ir </w:t>
      </w:r>
      <w:r w:rsidRPr="005F2BFD">
        <w:rPr>
          <w:rFonts w:ascii="Times New Roman" w:eastAsia="Times New Roman" w:hAnsi="Times New Roman" w:cs="Times New Roman"/>
          <w:bCs/>
          <w:iCs/>
          <w:kern w:val="1"/>
          <w:sz w:val="24"/>
          <w:szCs w:val="24"/>
          <w:lang w:eastAsia="zh-CN"/>
        </w:rPr>
        <w:t>2022.</w:t>
      </w:r>
      <w:r w:rsidR="005600B6">
        <w:rPr>
          <w:rFonts w:ascii="Times New Roman" w:eastAsia="Times New Roman" w:hAnsi="Times New Roman" w:cs="Times New Roman"/>
          <w:bCs/>
          <w:iCs/>
          <w:kern w:val="1"/>
          <w:sz w:val="24"/>
          <w:szCs w:val="24"/>
          <w:lang w:eastAsia="zh-CN"/>
        </w:rPr>
        <w:t xml:space="preserve">/2023. </w:t>
      </w:r>
      <w:r w:rsidRPr="005F2BFD">
        <w:rPr>
          <w:rFonts w:ascii="Times New Roman" w:eastAsia="Times New Roman" w:hAnsi="Times New Roman" w:cs="Times New Roman"/>
          <w:bCs/>
          <w:iCs/>
          <w:kern w:val="1"/>
          <w:sz w:val="24"/>
          <w:szCs w:val="24"/>
          <w:lang w:eastAsia="zh-CN"/>
        </w:rPr>
        <w:t>gada apkures sezona</w:t>
      </w:r>
      <w:r w:rsidRPr="005F2BFD">
        <w:rPr>
          <w:rFonts w:ascii="Times New Roman" w:eastAsia="Times New Roman" w:hAnsi="Times New Roman" w:cs="Times New Roman"/>
          <w:bCs/>
          <w:iCs/>
          <w:kern w:val="1"/>
          <w:sz w:val="24"/>
          <w:szCs w:val="24"/>
          <w:shd w:val="clear" w:color="auto" w:fill="FFFFFF"/>
          <w:lang w:eastAsia="zh-CN"/>
        </w:rPr>
        <w:t>. PIEGĀDĀTĀJS</w:t>
      </w:r>
      <w:r w:rsidRPr="005F2BFD">
        <w:rPr>
          <w:rFonts w:ascii="Times New Roman" w:eastAsia="Times New Roman" w:hAnsi="Times New Roman" w:cs="Times New Roman"/>
          <w:kern w:val="1"/>
          <w:sz w:val="24"/>
          <w:szCs w:val="24"/>
          <w:shd w:val="clear" w:color="auto" w:fill="FFFFFF"/>
          <w:lang w:eastAsia="zh-CN"/>
        </w:rPr>
        <w:t xml:space="preserve"> piegādā Preci PASŪTĪTĀJAM saskaņā ar </w:t>
      </w:r>
      <w:r w:rsidR="00C76261">
        <w:rPr>
          <w:rFonts w:ascii="Times New Roman" w:eastAsia="Times New Roman" w:hAnsi="Times New Roman" w:cs="Times New Roman"/>
          <w:kern w:val="1"/>
          <w:sz w:val="24"/>
          <w:szCs w:val="24"/>
          <w:shd w:val="clear" w:color="auto" w:fill="FFFFFF"/>
          <w:lang w:eastAsia="zh-CN"/>
        </w:rPr>
        <w:t>i</w:t>
      </w:r>
      <w:r w:rsidRPr="005F2BFD">
        <w:rPr>
          <w:rFonts w:ascii="Times New Roman" w:eastAsia="Times New Roman" w:hAnsi="Times New Roman" w:cs="Times New Roman"/>
          <w:kern w:val="1"/>
          <w:sz w:val="24"/>
          <w:szCs w:val="24"/>
          <w:shd w:val="clear" w:color="auto" w:fill="FFFFFF"/>
          <w:lang w:eastAsia="zh-CN"/>
        </w:rPr>
        <w:t>epirkumā piedāvāto piegādes grafiku un PASŪTĪTĀJA pieprasījumu.</w:t>
      </w:r>
    </w:p>
    <w:p w14:paraId="6D093FBF"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4.2. PIEGĀDĀTĀJS Preces piegādes laiku saskaņo ar PASŪTĪTĀJU.</w:t>
      </w:r>
    </w:p>
    <w:p w14:paraId="16DF6A04" w14:textId="430F499F"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4.3.</w:t>
      </w:r>
      <w:r w:rsidR="005600B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Preci pieņem PASŪTĪTĀJA pilnvarotās personas:</w:t>
      </w:r>
    </w:p>
    <w:p w14:paraId="13F2D706"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4.3.1.Guntis Brauns, tālrunis 26197122; </w:t>
      </w:r>
    </w:p>
    <w:p w14:paraId="662FC42A"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lang w:eastAsia="zh-CN"/>
        </w:rPr>
        <w:t xml:space="preserve">4.3.2.Arnolds Priedītis, tālrunis 23276262; </w:t>
      </w:r>
    </w:p>
    <w:p w14:paraId="518567EF" w14:textId="409584AA"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4.4.</w:t>
      </w:r>
      <w:r w:rsidR="005600B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14:paraId="05F10C27" w14:textId="342B332F"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4.5.</w:t>
      </w:r>
      <w:r w:rsidR="00C76261">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Ja PIEGĀDĀTĀJS noteiktā termiņā ir piegādājis nekvalitatīvu vai neatbilstošu PASŪTĪTĀJA noteiktajām prasībām preci, PASŪTĪTĀJS neparaksta Preces nodošanas – pieņemšanas aktu (Pavadzīmi), un šādas Preces piegāde netiek apmaksāta. Par konstatējamām neatbilstībām PASŪTĪTĀJAM ir pienākums 5 (piecu) darba dienu laikā rakstiski informēt PIEGĀDĀTĀJU. </w:t>
      </w:r>
    </w:p>
    <w:p w14:paraId="0B6BDCDC" w14:textId="30A2D322"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4.6. Līguma 4.5.</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pun</w:t>
      </w:r>
      <w:r w:rsidR="00D66D35">
        <w:rPr>
          <w:rFonts w:ascii="Times New Roman" w:eastAsia="Times New Roman" w:hAnsi="Times New Roman" w:cs="Times New Roman"/>
          <w:kern w:val="1"/>
          <w:sz w:val="24"/>
          <w:szCs w:val="24"/>
          <w:shd w:val="clear" w:color="auto" w:fill="FFFFFF"/>
          <w:lang w:eastAsia="zh-CN"/>
        </w:rPr>
        <w:t>k</w:t>
      </w:r>
      <w:r w:rsidRPr="005F2BFD">
        <w:rPr>
          <w:rFonts w:ascii="Times New Roman" w:eastAsia="Times New Roman" w:hAnsi="Times New Roman" w:cs="Times New Roman"/>
          <w:kern w:val="1"/>
          <w:sz w:val="24"/>
          <w:szCs w:val="24"/>
          <w:shd w:val="clear" w:color="auto" w:fill="FFFFFF"/>
          <w:lang w:eastAsia="zh-CN"/>
        </w:rPr>
        <w:t>tā minētajā gadījumā PIEGĀDĀTĀJS uz sava rēķina 2 (divu) darba dienu laikā pēc PASŪTĪTĀJA pretenzijas saņemšanas dienas aizvieto Līgumam neatbilstošo Preci ar Līguma nosacījumiem atbilstošu Preci.</w:t>
      </w:r>
    </w:p>
    <w:p w14:paraId="4404893C" w14:textId="7B403714"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4.7.Ja nepilnības netiek novērstas Līguma 4.6.</w:t>
      </w:r>
      <w:r w:rsidR="00D66D35">
        <w:rPr>
          <w:rFonts w:ascii="Times New Roman" w:eastAsia="Times New Roman" w:hAnsi="Times New Roman" w:cs="Times New Roman"/>
          <w:kern w:val="1"/>
          <w:sz w:val="24"/>
          <w:szCs w:val="24"/>
          <w:shd w:val="clear" w:color="auto" w:fill="FFFFFF"/>
          <w:lang w:eastAsia="zh-CN"/>
        </w:rPr>
        <w:t xml:space="preserve"> punktā </w:t>
      </w:r>
      <w:r w:rsidRPr="005F2BFD">
        <w:rPr>
          <w:rFonts w:ascii="Times New Roman" w:eastAsia="Times New Roman" w:hAnsi="Times New Roman" w:cs="Times New Roman"/>
          <w:kern w:val="1"/>
          <w:sz w:val="24"/>
          <w:szCs w:val="24"/>
          <w:shd w:val="clear" w:color="auto" w:fill="FFFFFF"/>
          <w:lang w:eastAsia="zh-CN"/>
        </w:rPr>
        <w:t xml:space="preserve">noteiktajā termiņā, PASŪTĪTĀJAM ir tiesības pēc sava ieskata samazināt LĪGUMCENU vai vienpusēji lauzt līgumu. </w:t>
      </w:r>
    </w:p>
    <w:p w14:paraId="7D11AE2A"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4.8. Preces nodošanas – pieņemšanas akta (Pavadzīmes) parakstīšana ir iespējama vienīgi pēc trūkumu pilnīgas novēršanas.</w:t>
      </w:r>
    </w:p>
    <w:p w14:paraId="2A538CA0"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4.9. Preces nodošanas – pieņemšanas akta (Pavadzīmes) parakstīšana neatbrīvo PIEGĀDĀTĀJU no atbildības, slēptiem, akta parakstīšanas laikā nekonstatētiem trūkumiem.</w:t>
      </w:r>
    </w:p>
    <w:p w14:paraId="6246AA45" w14:textId="7777777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4.10. Preces nodošanas – pieņemšanas akti (Pavadzīmes) pēc to abpusējas parakstīšanas kļūst par neatņemamu līguma sastāvdaļu. </w:t>
      </w:r>
    </w:p>
    <w:p w14:paraId="4BFEF23B" w14:textId="77777777"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5.Līguma grozīšana un izbeigšana</w:t>
      </w:r>
    </w:p>
    <w:p w14:paraId="0E9FA11F" w14:textId="6670981A"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5.1.</w:t>
      </w:r>
      <w:r w:rsidR="00B336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Līgumu var papildināt, grozīt vai izbeigt, Līdzējiem savstarpēji rakstiski vienojoties. Jebkuras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izmaiņas tiek noformētas rakstveidā un kļūst par šī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neatņemamām sastāvdaļām.</w:t>
      </w:r>
    </w:p>
    <w:p w14:paraId="1CF4D404" w14:textId="1061A6FF" w:rsidR="005F2BFD" w:rsidRPr="005F2BFD" w:rsidRDefault="005F2BFD" w:rsidP="005F2BFD">
      <w:pPr>
        <w:tabs>
          <w:tab w:val="left" w:pos="1701"/>
        </w:tabs>
        <w:suppressAutoHyphens/>
        <w:autoSpaceDE w:val="0"/>
        <w:spacing w:after="0" w:line="240" w:lineRule="auto"/>
        <w:ind w:left="426" w:hanging="426"/>
        <w:jc w:val="both"/>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5.2.</w:t>
      </w:r>
      <w:r w:rsidR="00B336D0">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PASŪTĪTĀJAM ir tiesības vienpusēji atkāpties no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par to </w:t>
      </w:r>
      <w:r w:rsidR="00B336D0">
        <w:rPr>
          <w:rFonts w:ascii="Times New Roman" w:eastAsia="Times New Roman" w:hAnsi="Times New Roman" w:cs="Times New Roman"/>
          <w:kern w:val="1"/>
          <w:sz w:val="24"/>
          <w:szCs w:val="24"/>
          <w:shd w:val="clear" w:color="auto" w:fill="FFFFFF"/>
          <w:lang w:eastAsia="zh-CN"/>
        </w:rPr>
        <w:t xml:space="preserve">rakstiski </w:t>
      </w:r>
      <w:r w:rsidRPr="005F2BFD">
        <w:rPr>
          <w:rFonts w:ascii="Times New Roman" w:eastAsia="Times New Roman" w:hAnsi="Times New Roman" w:cs="Times New Roman"/>
          <w:kern w:val="1"/>
          <w:sz w:val="24"/>
          <w:szCs w:val="24"/>
          <w:shd w:val="clear" w:color="auto" w:fill="FFFFFF"/>
          <w:lang w:eastAsia="zh-CN"/>
        </w:rPr>
        <w:t>brīdinot PIEGĀDĀTĀJU 10 (desmit) darba dienas iepriekš, ja viņš konstatē, ka PIEGĀDĀTĀJS veic Preces piegādi neatbilstoši tehniskajai specifikācijai</w:t>
      </w:r>
      <w:r w:rsidR="00F202E5">
        <w:rPr>
          <w:rFonts w:ascii="Times New Roman" w:eastAsia="Times New Roman" w:hAnsi="Times New Roman" w:cs="Times New Roman"/>
          <w:kern w:val="1"/>
          <w:sz w:val="24"/>
          <w:szCs w:val="24"/>
          <w:shd w:val="clear" w:color="auto" w:fill="FFFFFF"/>
          <w:lang w:eastAsia="zh-CN"/>
        </w:rPr>
        <w:t xml:space="preserve"> un</w:t>
      </w:r>
      <w:r w:rsidRPr="005F2BFD">
        <w:rPr>
          <w:rFonts w:ascii="Times New Roman" w:eastAsia="Times New Roman" w:hAnsi="Times New Roman" w:cs="Times New Roman"/>
          <w:kern w:val="1"/>
          <w:sz w:val="24"/>
          <w:szCs w:val="24"/>
          <w:shd w:val="clear" w:color="auto" w:fill="FFFFFF"/>
          <w:lang w:eastAsia="zh-CN"/>
        </w:rPr>
        <w:t xml:space="preserve"> piedāvājumam, šī </w:t>
      </w:r>
      <w:r w:rsidR="00F202E5">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vai normatīvo aktu nosacījumiem, termiņiem. PASŪTĪTĀJS neatlīdzina PIEGĀDĀTĀJAM tādējādi radušos zaudējumus.</w:t>
      </w:r>
      <w:r w:rsidRPr="005F2BFD">
        <w:rPr>
          <w:rFonts w:ascii="Times New Roman" w:eastAsia="Times New Roman" w:hAnsi="Times New Roman" w:cs="Times New Roman"/>
          <w:b/>
          <w:kern w:val="1"/>
          <w:sz w:val="24"/>
          <w:szCs w:val="24"/>
          <w:shd w:val="clear" w:color="auto" w:fill="FFFFFF"/>
          <w:lang w:eastAsia="zh-CN"/>
        </w:rPr>
        <w:t xml:space="preserve"> </w:t>
      </w:r>
    </w:p>
    <w:p w14:paraId="7776684E" w14:textId="4399F6B0" w:rsidR="005F2BFD" w:rsidRPr="005F2BFD" w:rsidRDefault="005F2BFD" w:rsidP="005F2BFD">
      <w:pPr>
        <w:tabs>
          <w:tab w:val="left" w:pos="1701"/>
        </w:tabs>
        <w:suppressAutoHyphens/>
        <w:autoSpaceDE w:val="0"/>
        <w:spacing w:after="0" w:line="240" w:lineRule="auto"/>
        <w:ind w:left="426" w:hanging="426"/>
        <w:jc w:val="both"/>
        <w:rPr>
          <w:rFonts w:ascii="Times New Roman" w:eastAsia="Times New Roman" w:hAnsi="Times New Roman" w:cs="Times New Roman"/>
          <w:bCs/>
          <w:kern w:val="1"/>
          <w:sz w:val="23"/>
          <w:szCs w:val="23"/>
          <w:lang w:eastAsia="zh-CN"/>
        </w:rPr>
      </w:pPr>
      <w:r w:rsidRPr="005F2BFD">
        <w:rPr>
          <w:rFonts w:ascii="Times New Roman" w:eastAsia="Times New Roman" w:hAnsi="Times New Roman" w:cs="Times New Roman"/>
          <w:bCs/>
          <w:kern w:val="1"/>
          <w:sz w:val="24"/>
          <w:szCs w:val="24"/>
          <w:shd w:val="clear" w:color="auto" w:fill="FFFFFF"/>
          <w:lang w:eastAsia="zh-CN"/>
        </w:rPr>
        <w:t xml:space="preserve">5.3. PASŪTĪTĀJAM ir tiesības vienpusēji atkāpties no līguma </w:t>
      </w:r>
      <w:r w:rsidRPr="005F2BFD">
        <w:rPr>
          <w:rFonts w:ascii="Times New Roman" w:eastAsia="Times New Roman" w:hAnsi="Times New Roman" w:cs="Times New Roman"/>
          <w:bCs/>
          <w:kern w:val="1"/>
          <w:sz w:val="23"/>
          <w:szCs w:val="23"/>
          <w:lang w:eastAsia="zh-CN"/>
        </w:rPr>
        <w:t xml:space="preserve">izpildes, ja </w:t>
      </w:r>
      <w:r w:rsidR="00253DD4">
        <w:rPr>
          <w:rFonts w:ascii="Times New Roman" w:eastAsia="Times New Roman" w:hAnsi="Times New Roman" w:cs="Times New Roman"/>
          <w:bCs/>
          <w:kern w:val="1"/>
          <w:sz w:val="23"/>
          <w:szCs w:val="23"/>
          <w:lang w:eastAsia="zh-CN"/>
        </w:rPr>
        <w:t>L</w:t>
      </w:r>
      <w:r w:rsidRPr="005F2BFD">
        <w:rPr>
          <w:rFonts w:ascii="Times New Roman" w:eastAsia="Times New Roman" w:hAnsi="Times New Roman" w:cs="Times New Roman"/>
          <w:bCs/>
          <w:kern w:val="1"/>
          <w:sz w:val="23"/>
          <w:szCs w:val="23"/>
          <w:lang w:eastAsia="zh-CN"/>
        </w:rPr>
        <w:t xml:space="preserve">īgumu nav iespējams izpildīt tādēļ, ka </w:t>
      </w:r>
      <w:r w:rsidR="00253DD4">
        <w:rPr>
          <w:rFonts w:ascii="Times New Roman" w:eastAsia="Times New Roman" w:hAnsi="Times New Roman" w:cs="Times New Roman"/>
          <w:bCs/>
          <w:kern w:val="1"/>
          <w:sz w:val="23"/>
          <w:szCs w:val="23"/>
          <w:lang w:eastAsia="zh-CN"/>
        </w:rPr>
        <w:t>L</w:t>
      </w:r>
      <w:r w:rsidRPr="005F2BFD">
        <w:rPr>
          <w:rFonts w:ascii="Times New Roman" w:eastAsia="Times New Roman" w:hAnsi="Times New Roman" w:cs="Times New Roman"/>
          <w:bCs/>
          <w:kern w:val="1"/>
          <w:sz w:val="23"/>
          <w:szCs w:val="23"/>
          <w:lang w:eastAsia="zh-CN"/>
        </w:rPr>
        <w:t xml:space="preserve">īguma izpildes laikā piemērotas starptautiskās vai nacionālās sankcijas vai būtiskas finanšu un kapitāla tirgus intereses ietekmējošas ES vai Ziemeļatlantijas līguma organizācijas (NATO) dalībvalsts noteiktās sankcijas. </w:t>
      </w:r>
    </w:p>
    <w:p w14:paraId="148C63C9" w14:textId="77777777" w:rsidR="005F2BFD" w:rsidRPr="005F2BFD" w:rsidRDefault="005F2BFD" w:rsidP="005F2BFD">
      <w:pPr>
        <w:autoSpaceDE w:val="0"/>
        <w:autoSpaceDN w:val="0"/>
        <w:adjustRightInd w:val="0"/>
        <w:spacing w:after="0" w:line="240" w:lineRule="auto"/>
        <w:rPr>
          <w:rFonts w:ascii="Times New Roman" w:eastAsia="Times New Roman" w:hAnsi="Times New Roman" w:cs="Times New Roman"/>
          <w:color w:val="000000"/>
          <w:sz w:val="16"/>
          <w:szCs w:val="16"/>
          <w:lang w:eastAsia="lv-LV"/>
        </w:rPr>
      </w:pPr>
    </w:p>
    <w:p w14:paraId="68DCDBC7" w14:textId="77777777" w:rsidR="005F2BFD" w:rsidRPr="005F2BFD" w:rsidRDefault="005F2BFD" w:rsidP="005F2BFD">
      <w:pPr>
        <w:tabs>
          <w:tab w:val="left" w:pos="1701"/>
        </w:tabs>
        <w:suppressAutoHyphens/>
        <w:autoSpaceDE w:val="0"/>
        <w:spacing w:before="120" w:after="0" w:line="240" w:lineRule="auto"/>
        <w:ind w:left="425"/>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6. Apakšuzņēmēju nomaiņas un piesaistes kārtība</w:t>
      </w:r>
    </w:p>
    <w:p w14:paraId="7BE83F40"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6.1. PIEGĀDĀTĀJS ir atbildīgs par Līguma izpildi neatkarīgi no apakšuzņēmējiem nodotās darba daļas lieluma.</w:t>
      </w:r>
    </w:p>
    <w:p w14:paraId="17CF71EA"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shd w:val="clear" w:color="auto" w:fill="FFFFFF"/>
          <w:lang w:eastAsia="zh-CN"/>
        </w:rPr>
        <w:t>6.2.</w:t>
      </w:r>
      <w:r w:rsidRPr="005F2BFD">
        <w:rPr>
          <w:rFonts w:ascii="Times New Roman" w:eastAsia="Times New Roman" w:hAnsi="Times New Roman" w:cs="Times New Roman"/>
          <w:kern w:val="1"/>
          <w:sz w:val="24"/>
          <w:szCs w:val="24"/>
          <w:lang w:eastAsia="zh-CN"/>
        </w:rPr>
        <w:t xml:space="preserve"> PIEGĀDĀTĀJS nav tiesīgs bez saskaņošanas ar PASŪTĪTĀJU veikt piedāvājumā norādīto apakšuzņēmēju nomaiņu un iesaistīt papildu apakšuzņēmējus Līguma izpildē. PASŪTĪTĀJS var prasīt apakšuzņēmēja viedokli par nomaiņas iemesliem.</w:t>
      </w:r>
    </w:p>
    <w:p w14:paraId="0C51D4A2"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 PASŪTĪTĀJS nepiekrīt piedāvājumā norādītā apakšuzņēmēja nomaiņai, ja pastāv kāds no šādiem nosacījumiem:</w:t>
      </w:r>
    </w:p>
    <w:p w14:paraId="3A570E4A"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lastRenderedPageBreak/>
        <w:t>6.3.1. piedāvātais apakšuzņēmējs neatbilst iepirkuma procedūras dokumentos noteiktajām apakšuzņēmējiem izvirzītajām prasībām;</w:t>
      </w:r>
    </w:p>
    <w:p w14:paraId="38CBF2A4" w14:textId="684A2AE6"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6.3.2.</w:t>
      </w:r>
      <w:r w:rsidR="006F7C0C">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tiek nomainīts apakšuzņēmējs, uz kura iespējām iepirkuma procedūrā PIEGĀDĀTĀJS balstījies, lai apliecinātu savas kvalifikācijas atbilstību paziņojumā par līgumu un iepirkuma procedūras dokumentos noteiktajām prasībām, un piedāvātajam apakšuzņēmējam nav vismaz tāda pati kvalifikācija, uz kādu iepirkuma procedūrā PIEGĀDĀTĀJS atsaucies, apliecinot savu atbilstību iepirkuma procedūrā noteiktajām prasībām, vai tas atbilst iepirkuma procedūras Nolikuma 3.1. punktā minētajiem pretendentu izslēgšanas nosacījumiem;</w:t>
      </w:r>
    </w:p>
    <w:p w14:paraId="03285B8B" w14:textId="632046D4"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6.3.3.</w:t>
      </w:r>
      <w:r w:rsidR="006F7C0C">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piedāvātais apakšuzņēmējs, kura sniedzamo pakalpojumu vērtība ir vismaz 10% (desmit procenti) no kopējās iepirkuma līguma vērtības, atbilst iepirkuma procedūras Nolikuma 3.1. punktā minētajiem pretendentu izslēgšanas nosacījumiem;</w:t>
      </w:r>
    </w:p>
    <w:p w14:paraId="3E4C8E6E"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6.3.4. apakšuzņēmēja maiņas rezultātā tiktu veikti tādi grozījumi PIEGĀDĀTĀJA piedāvājumā, kas, ja sākotnēji būtu tajā iekļauti, ietekmētu piedāvājuma izvēli atbilstoši iepirkuma procedūras dokumentos noteiktajiem piedāvājuma izvērtēšanas kritērijiem.</w:t>
      </w:r>
    </w:p>
    <w:p w14:paraId="1A00EEE1"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6.4. PASŪTĪTĀJS nepiekrīt jauna apakšuzņēmēja piesaistei gadījumā, kad šādas izmaiņas, ja tās tiktu izdarītas sākotnējā piedāvājumā, būtu ietekmējušas piedāvājuma izvēli atbilstoši iepirkuma procedūras dokumentos noteiktajiem piedāvājuma izvērtēšanas kritērijiem.</w:t>
      </w:r>
    </w:p>
    <w:p w14:paraId="30D8DAD9" w14:textId="7857647E"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6.5. PASŪTĪTĀJS piekrīt piedāvājumā norādītā apakšuzņēmēja nomaiņai, ja uz jauno apakšuzņēmēju nav attiecināmi iepirkuma procedūras Nolikuma 5.3.</w:t>
      </w:r>
      <w:r w:rsidR="00C76261">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punktā minētie  nosacījumi, šādos gadījumos:</w:t>
      </w:r>
    </w:p>
    <w:p w14:paraId="0A5077A6" w14:textId="63BFA11E"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6.5.1.</w:t>
      </w:r>
      <w:r w:rsidR="00566A3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piedāvājumā norādītais apakšuzņēmējs ir rakstveidā paziņojis par atteikšanos piedalīties iepirkuma līguma izpildē;</w:t>
      </w:r>
    </w:p>
    <w:p w14:paraId="4C0AD35A" w14:textId="77777777"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6.5.2. piedāvājumā norādītais apakšuzņēmējs atbilst iepirkuma procedūras Nolikuma 3.1.punktā minētajiem pretendentu izslēgšanas nosacījumiem.</w:t>
      </w:r>
    </w:p>
    <w:p w14:paraId="565AF870" w14:textId="4994F4C2"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6.6. Pārbaudot jaunā apakšuzņēmēja atbilstību, PASŪTĪTĀJS piemēro iepirkuma procedūras Nolikuma 3.</w:t>
      </w:r>
      <w:r w:rsidR="00566A36">
        <w:rPr>
          <w:rFonts w:ascii="Times New Roman" w:eastAsia="Times New Roman" w:hAnsi="Times New Roman" w:cs="Times New Roman"/>
          <w:kern w:val="1"/>
          <w:sz w:val="24"/>
          <w:szCs w:val="24"/>
          <w:lang w:eastAsia="zh-CN"/>
        </w:rPr>
        <w:t xml:space="preserve"> </w:t>
      </w:r>
      <w:r w:rsidRPr="005F2BFD">
        <w:rPr>
          <w:rFonts w:ascii="Times New Roman" w:eastAsia="Times New Roman" w:hAnsi="Times New Roman" w:cs="Times New Roman"/>
          <w:kern w:val="1"/>
          <w:sz w:val="24"/>
          <w:szCs w:val="24"/>
          <w:lang w:eastAsia="zh-CN"/>
        </w:rPr>
        <w:t xml:space="preserve">nodaļu. </w:t>
      </w:r>
    </w:p>
    <w:p w14:paraId="7AF9CB3B" w14:textId="76A45D7E" w:rsidR="005F2BFD" w:rsidRPr="005F2BFD" w:rsidRDefault="005F2BFD" w:rsidP="005F2BFD">
      <w:pPr>
        <w:tabs>
          <w:tab w:val="left" w:pos="1080"/>
          <w:tab w:val="left" w:pos="3600"/>
          <w:tab w:val="left" w:pos="4500"/>
        </w:tabs>
        <w:suppressAutoHyphens/>
        <w:spacing w:after="0" w:line="240" w:lineRule="auto"/>
        <w:ind w:left="360" w:hanging="360"/>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6.7. PASŪTĪTĀJS pieņem lēmumu atļaut vai atteikt PIEGĀDĀTĀJAM apakšuzņēmēju nomaiņu vai jaunu apakšuzņēmēju iesaistīšanu šī Līguma izpildē iespējami īsā laikā, bet ne vēlāk kā </w:t>
      </w:r>
      <w:r w:rsidR="00D53408">
        <w:rPr>
          <w:rFonts w:ascii="Times New Roman" w:eastAsia="Times New Roman" w:hAnsi="Times New Roman" w:cs="Times New Roman"/>
          <w:kern w:val="1"/>
          <w:sz w:val="24"/>
          <w:szCs w:val="24"/>
          <w:lang w:eastAsia="zh-CN"/>
        </w:rPr>
        <w:t>5 (</w:t>
      </w:r>
      <w:r w:rsidRPr="005F2BFD">
        <w:rPr>
          <w:rFonts w:ascii="Times New Roman" w:eastAsia="Times New Roman" w:hAnsi="Times New Roman" w:cs="Times New Roman"/>
          <w:kern w:val="1"/>
          <w:sz w:val="24"/>
          <w:szCs w:val="24"/>
          <w:lang w:eastAsia="zh-CN"/>
        </w:rPr>
        <w:t>piecu</w:t>
      </w:r>
      <w:r w:rsidR="00D53408">
        <w:rPr>
          <w:rFonts w:ascii="Times New Roman" w:eastAsia="Times New Roman" w:hAnsi="Times New Roman" w:cs="Times New Roman"/>
          <w:kern w:val="1"/>
          <w:sz w:val="24"/>
          <w:szCs w:val="24"/>
          <w:lang w:eastAsia="zh-CN"/>
        </w:rPr>
        <w:t>)</w:t>
      </w:r>
      <w:r w:rsidRPr="005F2BFD">
        <w:rPr>
          <w:rFonts w:ascii="Times New Roman" w:eastAsia="Times New Roman" w:hAnsi="Times New Roman" w:cs="Times New Roman"/>
          <w:kern w:val="1"/>
          <w:sz w:val="24"/>
          <w:szCs w:val="24"/>
          <w:lang w:eastAsia="zh-CN"/>
        </w:rPr>
        <w:t xml:space="preserve"> darbdienu laikā pēc tam, kad ir saņēmis visu informāciju un dokumentus, kas nepieciešami lēmuma pieņemšanai.</w:t>
      </w:r>
    </w:p>
    <w:p w14:paraId="5BF6A1E0" w14:textId="77777777"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t>7. Nepārvarama vara</w:t>
      </w:r>
    </w:p>
    <w:p w14:paraId="1FACE991" w14:textId="6D57F1BD"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7.1.</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Līdzēji tiek atbrīvoti no atbildības par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pilnīgu vai daļēju neizpildi, ja šāda neizpilde radusies nepārvaramas varas vai ārkārtēja rakstura apstākļu rezultātā, kuru darbība sākusies pēc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noslēgšanas</w:t>
      </w:r>
      <w:r w:rsidR="00566A36">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shd w:val="clear" w:color="auto" w:fill="FFFFFF"/>
          <w:lang w:eastAsia="zh-CN"/>
        </w:rPr>
        <w:t xml:space="preserve">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7891553" w14:textId="4D8199D7"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7.2.</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saistību izpildes.</w:t>
      </w:r>
    </w:p>
    <w:p w14:paraId="7103ED16" w14:textId="5884A7FE" w:rsidR="005F2BFD" w:rsidRPr="005F2BFD" w:rsidRDefault="005F2BFD" w:rsidP="005F2BFD">
      <w:pPr>
        <w:tabs>
          <w:tab w:val="left" w:pos="720"/>
        </w:tabs>
        <w:suppressAutoHyphens/>
        <w:spacing w:after="0" w:line="240" w:lineRule="auto"/>
        <w:ind w:left="426" w:hanging="426"/>
        <w:jc w:val="both"/>
        <w:rPr>
          <w:rFonts w:ascii="Times New Roman" w:eastAsia="Times New Roman" w:hAnsi="Times New Roman" w:cs="Times New Roman"/>
          <w:b/>
          <w:bCs/>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7.3.</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Nepārvaramas varas vai ārkārtēja rakstura apstākļu iestāšanās gadījumā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darbības termiņš tiek pārcelts atbilstoši šādu apstākļu darbības laikam, vai arī Līdzēji vienojas par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pārtraukšanu.</w:t>
      </w:r>
    </w:p>
    <w:p w14:paraId="1540DD2A" w14:textId="77777777" w:rsidR="00CB087A" w:rsidRDefault="00CB087A" w:rsidP="005F2BFD">
      <w:pPr>
        <w:suppressAutoHyphens/>
        <w:spacing w:before="120" w:after="0" w:line="240" w:lineRule="auto"/>
        <w:ind w:left="360"/>
        <w:jc w:val="center"/>
        <w:rPr>
          <w:rFonts w:ascii="Times New Roman" w:eastAsia="Times New Roman" w:hAnsi="Times New Roman" w:cs="Times New Roman"/>
          <w:b/>
          <w:bCs/>
          <w:kern w:val="1"/>
          <w:sz w:val="24"/>
          <w:szCs w:val="24"/>
          <w:shd w:val="clear" w:color="auto" w:fill="FFFFFF"/>
          <w:lang w:eastAsia="zh-CN"/>
        </w:rPr>
      </w:pPr>
    </w:p>
    <w:p w14:paraId="3AB6F380" w14:textId="77777777" w:rsidR="00CB087A" w:rsidRDefault="00CB087A" w:rsidP="005F2BFD">
      <w:pPr>
        <w:suppressAutoHyphens/>
        <w:spacing w:before="120" w:after="0" w:line="240" w:lineRule="auto"/>
        <w:ind w:left="360"/>
        <w:jc w:val="center"/>
        <w:rPr>
          <w:rFonts w:ascii="Times New Roman" w:eastAsia="Times New Roman" w:hAnsi="Times New Roman" w:cs="Times New Roman"/>
          <w:b/>
          <w:bCs/>
          <w:kern w:val="1"/>
          <w:sz w:val="24"/>
          <w:szCs w:val="24"/>
          <w:shd w:val="clear" w:color="auto" w:fill="FFFFFF"/>
          <w:lang w:eastAsia="zh-CN"/>
        </w:rPr>
      </w:pPr>
    </w:p>
    <w:p w14:paraId="3EAB6053" w14:textId="7471542B" w:rsidR="005F2BFD" w:rsidRPr="005F2BFD" w:rsidRDefault="005F2BFD" w:rsidP="005F2BFD">
      <w:pPr>
        <w:suppressAutoHyphens/>
        <w:spacing w:before="120" w:after="0" w:line="240" w:lineRule="auto"/>
        <w:ind w:left="360"/>
        <w:jc w:val="center"/>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bCs/>
          <w:kern w:val="1"/>
          <w:sz w:val="24"/>
          <w:szCs w:val="24"/>
          <w:shd w:val="clear" w:color="auto" w:fill="FFFFFF"/>
          <w:lang w:eastAsia="zh-CN"/>
        </w:rPr>
        <w:lastRenderedPageBreak/>
        <w:t>8. Citi noteikumi</w:t>
      </w:r>
    </w:p>
    <w:p w14:paraId="4F9B2964" w14:textId="742D9D47"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8.1.</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Līgums ir saistošs Līdzējiem, kā arī visām trešajām personām, kas likumīgi pārņem viņu tiesības un pienākumus.</w:t>
      </w:r>
    </w:p>
    <w:p w14:paraId="0E8FC7FC" w14:textId="4416290F"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8.2.</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Līgums stājas spēkā no tā parakstīšanas brīža un ir spēkā līdz Līdzēju saistību pilnīgai izpildei.</w:t>
      </w:r>
    </w:p>
    <w:p w14:paraId="3CF7BC2E" w14:textId="7A531FCC"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8.3.</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Līgumā izveidotais noteikumu sadalījums pa sadaļām ar tām piešķirtajiem nosaukumiem ir izmantojams tikai un vienīgi atsaucēm un nekādā gadījumā nevar tikt izmantots vai ietekmēt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noteikumu tulkošanu.</w:t>
      </w:r>
    </w:p>
    <w:p w14:paraId="06FAFBF1" w14:textId="7B6BD3A2"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8.4.</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PASŪTĪTĀJS par kontaktpersonām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izpildes laikā nozīmē Gunti Braunu, tālrunis 26197122, e-pasts Guntis.Brauns@tukums.lv.</w:t>
      </w:r>
    </w:p>
    <w:p w14:paraId="65A00E1C" w14:textId="6C82A436"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8.5.</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PIEGĀDĀTĀJS par kontaktpersonu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izpildes laikā nozīmē xxxxxx, tālrunis xxxxxx, e-pasts: xxxxxxx</w:t>
      </w:r>
    </w:p>
    <w:p w14:paraId="484A45E7" w14:textId="130EFE40"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8.6.</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Līdzēju kontaktpersonas ir atbildīgi par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 xml:space="preserve">īguma izpildes uzraudzīšanu, tai skaitā par savlaicīgu rēķina iesniegšanu un pieņemšanu, un nodošanu apmaksai. </w:t>
      </w:r>
    </w:p>
    <w:p w14:paraId="646880D0" w14:textId="42D5E92F"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8.7.</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Kontaktpersonu vai rekvizītu maiņas gadījumā Līdzējs apņemas rakstiski par to paziņot otram Līdzējam 5 (piecu) dienu laikā no izmaiņu iestāšanās brīža.</w:t>
      </w:r>
    </w:p>
    <w:p w14:paraId="182299DC" w14:textId="413C88A2"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8.8.</w:t>
      </w:r>
      <w:r w:rsidR="006F7C0C">
        <w:rPr>
          <w:rFonts w:ascii="Times New Roman" w:eastAsia="Times New Roman" w:hAnsi="Times New Roman" w:cs="Times New Roman"/>
          <w:kern w:val="1"/>
          <w:sz w:val="24"/>
          <w:szCs w:val="24"/>
          <w:shd w:val="clear" w:color="auto" w:fill="FFFFFF"/>
          <w:lang w:eastAsia="zh-CN"/>
        </w:rPr>
        <w:t xml:space="preserve"> </w:t>
      </w:r>
      <w:r w:rsidR="00566A36">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2754ECA" w14:textId="28D16D99" w:rsidR="005F2BFD" w:rsidRPr="005F2BFD" w:rsidRDefault="005F2BFD" w:rsidP="005F2BFD">
      <w:pPr>
        <w:suppressAutoHyphens/>
        <w:spacing w:after="0" w:line="240" w:lineRule="auto"/>
        <w:ind w:left="426" w:hanging="426"/>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8.9.</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Līgums sa</w:t>
      </w:r>
      <w:r w:rsidR="006F7C0C">
        <w:rPr>
          <w:rFonts w:ascii="Times New Roman" w:eastAsia="Times New Roman" w:hAnsi="Times New Roman" w:cs="Times New Roman"/>
          <w:kern w:val="1"/>
          <w:sz w:val="24"/>
          <w:szCs w:val="24"/>
          <w:shd w:val="clear" w:color="auto" w:fill="FFFFFF"/>
          <w:lang w:eastAsia="zh-CN"/>
        </w:rPr>
        <w:t>gatavo</w:t>
      </w:r>
      <w:r w:rsidRPr="005F2BFD">
        <w:rPr>
          <w:rFonts w:ascii="Times New Roman" w:eastAsia="Times New Roman" w:hAnsi="Times New Roman" w:cs="Times New Roman"/>
          <w:kern w:val="1"/>
          <w:sz w:val="24"/>
          <w:szCs w:val="24"/>
          <w:shd w:val="clear" w:color="auto" w:fill="FFFFFF"/>
          <w:lang w:eastAsia="zh-CN"/>
        </w:rPr>
        <w:t>ts 2 (divos) eksemplāros, katrs uz 5 (piecām) lapām, ar vienādu juridisku spēku, no kuriem viens glabājas pie PASŪTĪTĀJA, bet otrs  - pie PIEGĀDĀTĀJA.</w:t>
      </w:r>
    </w:p>
    <w:p w14:paraId="695C41E5" w14:textId="213555AB"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8.10.</w:t>
      </w:r>
      <w:r w:rsidR="006F7C0C">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PIEGĀDĀTĀJA piedāvājums iepirkumam (iepirkuma procedūras ID Nr. KANDKP 2022/</w:t>
      </w:r>
      <w:r w:rsidR="006F7C0C">
        <w:rPr>
          <w:rFonts w:ascii="Times New Roman" w:eastAsia="Times New Roman" w:hAnsi="Times New Roman" w:cs="Times New Roman"/>
          <w:kern w:val="1"/>
          <w:sz w:val="24"/>
          <w:szCs w:val="24"/>
          <w:shd w:val="clear" w:color="auto" w:fill="FFFFFF"/>
          <w:lang w:eastAsia="zh-CN"/>
        </w:rPr>
        <w:t>4</w:t>
      </w:r>
      <w:r w:rsidRPr="005F2BFD">
        <w:rPr>
          <w:rFonts w:ascii="Times New Roman" w:eastAsia="Times New Roman" w:hAnsi="Times New Roman" w:cs="Times New Roman"/>
          <w:kern w:val="1"/>
          <w:sz w:val="24"/>
          <w:szCs w:val="24"/>
          <w:shd w:val="clear" w:color="auto" w:fill="FFFFFF"/>
          <w:lang w:eastAsia="zh-CN"/>
        </w:rPr>
        <w:t xml:space="preserve">) </w:t>
      </w:r>
      <w:r w:rsidR="00F31EB7" w:rsidRPr="00553F0D">
        <w:rPr>
          <w:rFonts w:ascii="Times New Roman" w:eastAsia="Times New Roman" w:hAnsi="Times New Roman" w:cs="Times New Roman"/>
          <w:kern w:val="1"/>
          <w:sz w:val="24"/>
          <w:szCs w:val="24"/>
          <w:shd w:val="clear" w:color="auto" w:fill="FFFFFF"/>
          <w:lang w:eastAsia="zh-CN"/>
        </w:rPr>
        <w:t>un tehnisk</w:t>
      </w:r>
      <w:r w:rsidR="00F31EB7">
        <w:rPr>
          <w:rFonts w:ascii="Times New Roman" w:eastAsia="Times New Roman" w:hAnsi="Times New Roman" w:cs="Times New Roman"/>
          <w:kern w:val="1"/>
          <w:sz w:val="24"/>
          <w:szCs w:val="24"/>
          <w:shd w:val="clear" w:color="auto" w:fill="FFFFFF"/>
          <w:lang w:eastAsia="zh-CN"/>
        </w:rPr>
        <w:t>ā</w:t>
      </w:r>
      <w:r w:rsidR="00F31EB7" w:rsidRPr="00553F0D">
        <w:rPr>
          <w:rFonts w:ascii="Times New Roman" w:eastAsia="Times New Roman" w:hAnsi="Times New Roman" w:cs="Times New Roman"/>
          <w:kern w:val="1"/>
          <w:sz w:val="24"/>
          <w:szCs w:val="24"/>
          <w:shd w:val="clear" w:color="auto" w:fill="FFFFFF"/>
          <w:lang w:eastAsia="zh-CN"/>
        </w:rPr>
        <w:t xml:space="preserve"> specifikācij</w:t>
      </w:r>
      <w:r w:rsidR="00F31EB7">
        <w:rPr>
          <w:rFonts w:ascii="Times New Roman" w:eastAsia="Times New Roman" w:hAnsi="Times New Roman" w:cs="Times New Roman"/>
          <w:kern w:val="1"/>
          <w:sz w:val="24"/>
          <w:szCs w:val="24"/>
          <w:shd w:val="clear" w:color="auto" w:fill="FFFFFF"/>
          <w:lang w:eastAsia="zh-CN"/>
        </w:rPr>
        <w:t>a</w:t>
      </w:r>
      <w:r w:rsidR="00F31EB7" w:rsidRPr="00553F0D">
        <w:rPr>
          <w:rFonts w:ascii="Times New Roman" w:eastAsia="Times New Roman" w:hAnsi="Times New Roman" w:cs="Times New Roman"/>
          <w:kern w:val="1"/>
          <w:sz w:val="24"/>
          <w:szCs w:val="24"/>
          <w:shd w:val="clear" w:color="auto" w:fill="FFFFFF"/>
          <w:lang w:eastAsia="zh-CN"/>
        </w:rPr>
        <w:t xml:space="preserve"> </w:t>
      </w:r>
      <w:r w:rsidRPr="005F2BFD">
        <w:rPr>
          <w:rFonts w:ascii="Times New Roman" w:eastAsia="Times New Roman" w:hAnsi="Times New Roman" w:cs="Times New Roman"/>
          <w:kern w:val="1"/>
          <w:sz w:val="24"/>
          <w:szCs w:val="24"/>
          <w:shd w:val="clear" w:color="auto" w:fill="FFFFFF"/>
          <w:lang w:eastAsia="zh-CN"/>
        </w:rPr>
        <w:t xml:space="preserve">ir šī </w:t>
      </w:r>
      <w:r w:rsidR="00566A36">
        <w:rPr>
          <w:rFonts w:ascii="Times New Roman" w:eastAsia="Times New Roman" w:hAnsi="Times New Roman" w:cs="Times New Roman"/>
          <w:kern w:val="1"/>
          <w:sz w:val="24"/>
          <w:szCs w:val="24"/>
          <w:shd w:val="clear" w:color="auto" w:fill="FFFFFF"/>
          <w:lang w:eastAsia="zh-CN"/>
        </w:rPr>
        <w:t>L</w:t>
      </w:r>
      <w:r w:rsidRPr="005F2BFD">
        <w:rPr>
          <w:rFonts w:ascii="Times New Roman" w:eastAsia="Times New Roman" w:hAnsi="Times New Roman" w:cs="Times New Roman"/>
          <w:kern w:val="1"/>
          <w:sz w:val="24"/>
          <w:szCs w:val="24"/>
          <w:shd w:val="clear" w:color="auto" w:fill="FFFFFF"/>
          <w:lang w:eastAsia="zh-CN"/>
        </w:rPr>
        <w:t>īguma neatņemama sastāvdaļa</w:t>
      </w:r>
      <w:r w:rsidR="00F31EB7">
        <w:rPr>
          <w:rFonts w:ascii="Times New Roman" w:eastAsia="Times New Roman" w:hAnsi="Times New Roman" w:cs="Times New Roman"/>
          <w:kern w:val="1"/>
          <w:sz w:val="24"/>
          <w:szCs w:val="24"/>
          <w:shd w:val="clear" w:color="auto" w:fill="FFFFFF"/>
          <w:lang w:eastAsia="zh-CN"/>
        </w:rPr>
        <w:t>s</w:t>
      </w:r>
      <w:r w:rsidRPr="005F2BFD">
        <w:rPr>
          <w:rFonts w:ascii="Times New Roman" w:eastAsia="Times New Roman" w:hAnsi="Times New Roman" w:cs="Times New Roman"/>
          <w:kern w:val="1"/>
          <w:sz w:val="24"/>
          <w:szCs w:val="24"/>
          <w:shd w:val="clear" w:color="auto" w:fill="FFFFFF"/>
          <w:lang w:eastAsia="zh-CN"/>
        </w:rPr>
        <w:t xml:space="preserve">. Pielikumā tiek pievienoti arī </w:t>
      </w:r>
      <w:r w:rsidRPr="005F2BFD">
        <w:rPr>
          <w:rFonts w:ascii="Times New Roman" w:eastAsia="Times New Roman" w:hAnsi="Times New Roman" w:cs="Times New Roman"/>
          <w:kern w:val="1"/>
          <w:sz w:val="24"/>
          <w:szCs w:val="24"/>
          <w:lang w:eastAsia="zh-CN"/>
        </w:rPr>
        <w:t xml:space="preserve">Apkures sistēmas bojājumu novēršanas izcenojumi uz 1 </w:t>
      </w:r>
      <w:r w:rsidR="006F7C0C">
        <w:rPr>
          <w:rFonts w:ascii="Times New Roman" w:eastAsia="Times New Roman" w:hAnsi="Times New Roman" w:cs="Times New Roman"/>
          <w:kern w:val="1"/>
          <w:sz w:val="24"/>
          <w:szCs w:val="24"/>
          <w:lang w:eastAsia="zh-CN"/>
        </w:rPr>
        <w:t xml:space="preserve">(vienas) </w:t>
      </w:r>
      <w:r w:rsidRPr="005F2BFD">
        <w:rPr>
          <w:rFonts w:ascii="Times New Roman" w:eastAsia="Times New Roman" w:hAnsi="Times New Roman" w:cs="Times New Roman"/>
          <w:kern w:val="1"/>
          <w:sz w:val="24"/>
          <w:szCs w:val="24"/>
          <w:lang w:eastAsia="zh-CN"/>
        </w:rPr>
        <w:t>lapas.</w:t>
      </w:r>
    </w:p>
    <w:p w14:paraId="1358D5F9" w14:textId="4B6D9C5D" w:rsidR="005F2BFD" w:rsidRPr="005F2BFD" w:rsidRDefault="00B336D0" w:rsidP="005F2BFD">
      <w:pPr>
        <w:suppressAutoHyphens/>
        <w:spacing w:before="240" w:after="240" w:line="240" w:lineRule="auto"/>
        <w:ind w:left="360"/>
        <w:jc w:val="center"/>
        <w:rPr>
          <w:rFonts w:ascii="Times New Roman" w:eastAsia="Times New Roman" w:hAnsi="Times New Roman" w:cs="Times New Roman"/>
          <w:b/>
          <w:kern w:val="1"/>
          <w:sz w:val="24"/>
          <w:szCs w:val="24"/>
          <w:shd w:val="clear" w:color="auto" w:fill="FFFFFF"/>
          <w:lang w:eastAsia="zh-CN"/>
        </w:rPr>
      </w:pPr>
      <w:r>
        <w:rPr>
          <w:rFonts w:ascii="Times New Roman" w:eastAsia="Times New Roman" w:hAnsi="Times New Roman" w:cs="Times New Roman"/>
          <w:b/>
          <w:bCs/>
          <w:kern w:val="1"/>
          <w:sz w:val="24"/>
          <w:szCs w:val="24"/>
          <w:shd w:val="clear" w:color="auto" w:fill="FFFFFF"/>
          <w:lang w:eastAsia="zh-CN"/>
        </w:rPr>
        <w:t>9</w:t>
      </w:r>
      <w:r w:rsidR="005F2BFD" w:rsidRPr="005F2BFD">
        <w:rPr>
          <w:rFonts w:ascii="Times New Roman" w:eastAsia="Times New Roman" w:hAnsi="Times New Roman" w:cs="Times New Roman"/>
          <w:b/>
          <w:bCs/>
          <w:kern w:val="1"/>
          <w:sz w:val="24"/>
          <w:szCs w:val="24"/>
          <w:shd w:val="clear" w:color="auto" w:fill="FFFFFF"/>
          <w:lang w:eastAsia="zh-CN"/>
        </w:rPr>
        <w:t>. Līdzēju rekvizīti un paraksti</w:t>
      </w:r>
    </w:p>
    <w:tbl>
      <w:tblPr>
        <w:tblW w:w="9180" w:type="dxa"/>
        <w:tblInd w:w="108" w:type="dxa"/>
        <w:tblLayout w:type="fixed"/>
        <w:tblLook w:val="0000" w:firstRow="0" w:lastRow="0" w:firstColumn="0" w:lastColumn="0" w:noHBand="0" w:noVBand="0"/>
      </w:tblPr>
      <w:tblGrid>
        <w:gridCol w:w="4678"/>
        <w:gridCol w:w="4502"/>
      </w:tblGrid>
      <w:tr w:rsidR="005F2BFD" w:rsidRPr="005F2BFD" w14:paraId="75AAA5E7" w14:textId="77777777" w:rsidTr="00DF075E">
        <w:tc>
          <w:tcPr>
            <w:tcW w:w="4678" w:type="dxa"/>
            <w:shd w:val="clear" w:color="auto" w:fill="auto"/>
          </w:tcPr>
          <w:p w14:paraId="52156B87" w14:textId="77777777" w:rsidR="005F2BFD" w:rsidRPr="005F2BFD" w:rsidRDefault="005F2BFD" w:rsidP="005F2BFD">
            <w:pPr>
              <w:widowControl w:val="0"/>
              <w:suppressAutoHyphens/>
              <w:overflowPunct w:val="0"/>
              <w:autoSpaceDE w:val="0"/>
              <w:spacing w:before="120" w:after="120" w:line="240" w:lineRule="auto"/>
              <w:rPr>
                <w:rFonts w:ascii="Times New Roman" w:eastAsia="Times New Roman" w:hAnsi="Times New Roman" w:cs="Times New Roman"/>
                <w:b/>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PASŪTĪTĀJS:</w:t>
            </w:r>
          </w:p>
        </w:tc>
        <w:tc>
          <w:tcPr>
            <w:tcW w:w="4502" w:type="dxa"/>
            <w:shd w:val="clear" w:color="auto" w:fill="auto"/>
          </w:tcPr>
          <w:p w14:paraId="1ACAEB1E" w14:textId="77777777" w:rsidR="005F2BFD" w:rsidRPr="005F2BFD" w:rsidRDefault="005F2BFD" w:rsidP="005F2BFD">
            <w:pPr>
              <w:widowControl w:val="0"/>
              <w:suppressAutoHyphens/>
              <w:overflowPunct w:val="0"/>
              <w:autoSpaceDE w:val="0"/>
              <w:spacing w:before="120" w:after="120" w:line="240" w:lineRule="auto"/>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b/>
                <w:kern w:val="1"/>
                <w:sz w:val="24"/>
                <w:szCs w:val="24"/>
                <w:shd w:val="clear" w:color="auto" w:fill="FFFFFF"/>
                <w:lang w:eastAsia="zh-CN"/>
              </w:rPr>
              <w:t xml:space="preserve">PIEGĀDĀTĀJS: </w:t>
            </w:r>
          </w:p>
        </w:tc>
      </w:tr>
      <w:tr w:rsidR="005F2BFD" w:rsidRPr="005F2BFD" w14:paraId="047520A7" w14:textId="77777777" w:rsidTr="00DF075E">
        <w:trPr>
          <w:trHeight w:val="3593"/>
        </w:trPr>
        <w:tc>
          <w:tcPr>
            <w:tcW w:w="4678" w:type="dxa"/>
            <w:shd w:val="clear" w:color="auto" w:fill="auto"/>
          </w:tcPr>
          <w:p w14:paraId="2EAB7E1D"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SIA „Kandavas komunālie pakalpojumi”</w:t>
            </w:r>
          </w:p>
          <w:p w14:paraId="0411E74B" w14:textId="14638EC3" w:rsidR="005F2BFD" w:rsidRPr="005F2BFD" w:rsidRDefault="00CD0EE3"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Pr>
                <w:rFonts w:ascii="Times New Roman" w:eastAsia="Times New Roman" w:hAnsi="Times New Roman" w:cs="Times New Roman"/>
                <w:kern w:val="1"/>
                <w:sz w:val="24"/>
                <w:szCs w:val="24"/>
                <w:shd w:val="clear" w:color="auto" w:fill="FFFFFF"/>
                <w:lang w:eastAsia="zh-CN"/>
              </w:rPr>
              <w:t>r</w:t>
            </w:r>
            <w:r w:rsidR="005F2BFD" w:rsidRPr="005F2BFD">
              <w:rPr>
                <w:rFonts w:ascii="Times New Roman" w:eastAsia="Times New Roman" w:hAnsi="Times New Roman" w:cs="Times New Roman"/>
                <w:kern w:val="1"/>
                <w:sz w:val="24"/>
                <w:szCs w:val="24"/>
                <w:shd w:val="clear" w:color="auto" w:fill="FFFFFF"/>
                <w:lang w:eastAsia="zh-CN"/>
              </w:rPr>
              <w:t>eģ</w:t>
            </w:r>
            <w:r>
              <w:rPr>
                <w:rFonts w:ascii="Times New Roman" w:eastAsia="Times New Roman" w:hAnsi="Times New Roman" w:cs="Times New Roman"/>
                <w:kern w:val="1"/>
                <w:sz w:val="24"/>
                <w:szCs w:val="24"/>
                <w:shd w:val="clear" w:color="auto" w:fill="FFFFFF"/>
                <w:lang w:eastAsia="zh-CN"/>
              </w:rPr>
              <w:t xml:space="preserve">istrācijas </w:t>
            </w:r>
            <w:r w:rsidR="005F2BFD" w:rsidRPr="005F2BFD">
              <w:rPr>
                <w:rFonts w:ascii="Times New Roman" w:eastAsia="Times New Roman" w:hAnsi="Times New Roman" w:cs="Times New Roman"/>
                <w:kern w:val="1"/>
                <w:sz w:val="24"/>
                <w:szCs w:val="24"/>
                <w:shd w:val="clear" w:color="auto" w:fill="FFFFFF"/>
                <w:lang w:eastAsia="zh-CN"/>
              </w:rPr>
              <w:t>Nr.41203006844</w:t>
            </w:r>
          </w:p>
          <w:p w14:paraId="3DE2EA09"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 xml:space="preserve">„Robežkalni”, Kandavas pag., </w:t>
            </w:r>
          </w:p>
          <w:p w14:paraId="4539212D" w14:textId="08A938E0"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Tukuma  nov</w:t>
            </w:r>
            <w:r w:rsidR="00CD0EE3">
              <w:rPr>
                <w:rFonts w:ascii="Times New Roman" w:eastAsia="Times New Roman" w:hAnsi="Times New Roman" w:cs="Times New Roman"/>
                <w:kern w:val="1"/>
                <w:sz w:val="24"/>
                <w:szCs w:val="24"/>
                <w:shd w:val="clear" w:color="auto" w:fill="FFFFFF"/>
                <w:lang w:eastAsia="zh-CN"/>
              </w:rPr>
              <w:t>.</w:t>
            </w:r>
            <w:r w:rsidRPr="005F2BFD">
              <w:rPr>
                <w:rFonts w:ascii="Times New Roman" w:eastAsia="Times New Roman" w:hAnsi="Times New Roman" w:cs="Times New Roman"/>
                <w:kern w:val="1"/>
                <w:sz w:val="24"/>
                <w:szCs w:val="24"/>
                <w:shd w:val="clear" w:color="auto" w:fill="FFFFFF"/>
                <w:lang w:eastAsia="zh-CN"/>
              </w:rPr>
              <w:t>, LV-3120</w:t>
            </w:r>
          </w:p>
          <w:p w14:paraId="3BBAA73F"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0"/>
              </w:rPr>
            </w:pPr>
            <w:r w:rsidRPr="005F2BFD">
              <w:rPr>
                <w:rFonts w:ascii="Times New Roman" w:eastAsia="Times New Roman" w:hAnsi="Times New Roman" w:cs="Times New Roman"/>
                <w:kern w:val="1"/>
                <w:sz w:val="24"/>
                <w:szCs w:val="20"/>
              </w:rPr>
              <w:t>E-pasta: kkp@tukums.lv</w:t>
            </w:r>
          </w:p>
          <w:p w14:paraId="02AEE4F2"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kern w:val="1"/>
                <w:sz w:val="24"/>
                <w:szCs w:val="24"/>
                <w:shd w:val="clear" w:color="auto" w:fill="FFFFFF"/>
                <w:lang w:eastAsia="zh-CN"/>
              </w:rPr>
              <w:t>Banka: AS „SEB banka”</w:t>
            </w:r>
          </w:p>
          <w:p w14:paraId="0A91CF37" w14:textId="77777777" w:rsidR="005F2BFD" w:rsidRPr="005F2BFD" w:rsidRDefault="005F2BFD" w:rsidP="005F2BFD">
            <w:pPr>
              <w:widowControl w:val="0"/>
              <w:suppressAutoHyphens/>
              <w:overflowPunct w:val="0"/>
              <w:autoSpaceDE w:val="0"/>
              <w:spacing w:after="0" w:line="240" w:lineRule="auto"/>
              <w:ind w:left="567" w:hanging="567"/>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shd w:val="clear" w:color="auto" w:fill="FFFFFF"/>
                <w:lang w:eastAsia="zh-CN"/>
              </w:rPr>
              <w:t xml:space="preserve">Konts: </w:t>
            </w:r>
            <w:r w:rsidRPr="005F2BFD">
              <w:rPr>
                <w:rFonts w:ascii="Times New Roman" w:eastAsia="Times New Roman" w:hAnsi="Times New Roman" w:cs="Times New Roman"/>
                <w:kern w:val="1"/>
                <w:sz w:val="24"/>
                <w:szCs w:val="24"/>
                <w:lang w:eastAsia="zh-CN"/>
              </w:rPr>
              <w:t>LV92UNLA0011000508607</w:t>
            </w:r>
          </w:p>
          <w:p w14:paraId="16C72669"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p>
          <w:p w14:paraId="711941CE"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p>
          <w:p w14:paraId="70FE6B37"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___________________________________                                              </w:t>
            </w:r>
          </w:p>
          <w:p w14:paraId="6B640A73" w14:textId="491B1F25" w:rsidR="005F2BFD" w:rsidRPr="005F2BFD" w:rsidRDefault="005F2BFD" w:rsidP="005F2BFD">
            <w:pPr>
              <w:widowControl w:val="0"/>
              <w:tabs>
                <w:tab w:val="left" w:pos="3156"/>
                <w:tab w:val="left" w:pos="4395"/>
              </w:tabs>
              <w:suppressAutoHyphens/>
              <w:overflowPunct w:val="0"/>
              <w:autoSpaceDE w:val="0"/>
              <w:spacing w:after="0" w:line="240" w:lineRule="auto"/>
              <w:ind w:left="7" w:right="140" w:hanging="7"/>
              <w:jc w:val="both"/>
              <w:rPr>
                <w:rFonts w:ascii="Times New Roman" w:eastAsia="Times New Roman" w:hAnsi="Times New Roman" w:cs="Times New Roman"/>
                <w:color w:val="000000"/>
                <w:kern w:val="1"/>
                <w:sz w:val="24"/>
                <w:szCs w:val="24"/>
                <w:lang w:eastAsia="zh-CN"/>
              </w:rPr>
            </w:pPr>
            <w:r w:rsidRPr="005F2BFD">
              <w:rPr>
                <w:rFonts w:ascii="Times New Roman" w:eastAsia="Times New Roman" w:hAnsi="Times New Roman" w:cs="Times New Roman"/>
                <w:color w:val="000000"/>
                <w:kern w:val="1"/>
                <w:sz w:val="24"/>
                <w:szCs w:val="24"/>
                <w:lang w:eastAsia="zh-CN"/>
              </w:rPr>
              <w:t xml:space="preserve">                              Dz.Rušmanis</w:t>
            </w:r>
          </w:p>
          <w:p w14:paraId="77F1C626" w14:textId="77777777" w:rsidR="005F2BFD" w:rsidRPr="005F2BFD" w:rsidRDefault="005F2BFD" w:rsidP="005F2BFD">
            <w:pPr>
              <w:widowControl w:val="0"/>
              <w:tabs>
                <w:tab w:val="left" w:pos="2700"/>
              </w:tabs>
              <w:suppressAutoHyphens/>
              <w:overflowPunct w:val="0"/>
              <w:autoSpaceDE w:val="0"/>
              <w:spacing w:after="0" w:line="240" w:lineRule="auto"/>
              <w:ind w:left="7" w:right="140" w:hanging="7"/>
              <w:jc w:val="both"/>
              <w:rPr>
                <w:rFonts w:ascii="Times New Roman" w:eastAsia="Times New Roman" w:hAnsi="Times New Roman" w:cs="Times New Roman"/>
                <w:kern w:val="1"/>
                <w:sz w:val="24"/>
                <w:szCs w:val="24"/>
                <w:shd w:val="clear" w:color="auto" w:fill="FFFFFF"/>
                <w:lang w:eastAsia="zh-CN"/>
              </w:rPr>
            </w:pPr>
          </w:p>
        </w:tc>
        <w:tc>
          <w:tcPr>
            <w:tcW w:w="4502" w:type="dxa"/>
            <w:shd w:val="clear" w:color="auto" w:fill="auto"/>
          </w:tcPr>
          <w:p w14:paraId="114BA10F"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bCs/>
                <w:kern w:val="1"/>
                <w:sz w:val="24"/>
                <w:szCs w:val="24"/>
                <w:shd w:val="clear" w:color="auto" w:fill="FFFFFF"/>
                <w:lang w:eastAsia="zh-CN"/>
              </w:rPr>
            </w:pPr>
            <w:r w:rsidRPr="005F2BFD">
              <w:rPr>
                <w:rFonts w:ascii="Times New Roman" w:eastAsia="Times New Roman" w:hAnsi="Times New Roman" w:cs="Times New Roman"/>
                <w:b/>
                <w:kern w:val="1"/>
                <w:sz w:val="24"/>
                <w:szCs w:val="24"/>
                <w:lang w:eastAsia="zh-CN"/>
              </w:rPr>
              <w:t>xxxxxx</w:t>
            </w:r>
          </w:p>
          <w:p w14:paraId="1D6E7CAA" w14:textId="77777777" w:rsidR="005F2BFD" w:rsidRPr="005F2BFD" w:rsidRDefault="005F2BFD" w:rsidP="005F2BFD">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32B152C9" w14:textId="3E26447F" w:rsid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5D1E9334" w14:textId="79020E46"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5EEA9235" w14:textId="67F7E1FA"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2BA53526" w14:textId="7BF4B9E9"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768D07F1" w14:textId="1B76A2C3"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314ED035" w14:textId="37965207" w:rsidR="00F65320"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1CD5A90B" w14:textId="77777777" w:rsidR="00F65320" w:rsidRPr="005F2BFD" w:rsidRDefault="00F65320"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highlight w:val="yellow"/>
                <w:shd w:val="clear" w:color="auto" w:fill="FFFFFF"/>
                <w:lang w:eastAsia="zh-CN"/>
              </w:rPr>
            </w:pPr>
          </w:p>
          <w:p w14:paraId="57C1B85E" w14:textId="77777777" w:rsidR="005F2BFD" w:rsidRPr="005F2BFD" w:rsidRDefault="005F2BFD" w:rsidP="005F2BFD">
            <w:pPr>
              <w:widowControl w:val="0"/>
              <w:tabs>
                <w:tab w:val="left" w:pos="4395"/>
              </w:tabs>
              <w:suppressAutoHyphens/>
              <w:overflowPunct w:val="0"/>
              <w:autoSpaceDE w:val="0"/>
              <w:spacing w:after="0" w:line="240" w:lineRule="auto"/>
              <w:ind w:right="140" w:hanging="7"/>
              <w:jc w:val="both"/>
              <w:rPr>
                <w:rFonts w:ascii="Times New Roman" w:eastAsia="Times New Roman" w:hAnsi="Times New Roman" w:cs="Times New Roman"/>
                <w:kern w:val="1"/>
                <w:sz w:val="24"/>
                <w:szCs w:val="24"/>
                <w:lang w:eastAsia="zh-CN"/>
              </w:rPr>
            </w:pPr>
            <w:r w:rsidRPr="005F2BFD">
              <w:rPr>
                <w:rFonts w:ascii="Times New Roman" w:eastAsia="Times New Roman" w:hAnsi="Times New Roman" w:cs="Times New Roman"/>
                <w:kern w:val="1"/>
                <w:sz w:val="24"/>
                <w:szCs w:val="24"/>
                <w:lang w:eastAsia="zh-CN"/>
              </w:rPr>
              <w:t xml:space="preserve">__________________________________                                      </w:t>
            </w:r>
          </w:p>
          <w:p w14:paraId="3DCAD5B3" w14:textId="5A60EB74" w:rsidR="005F2BFD" w:rsidRPr="005F2BFD" w:rsidRDefault="00F65320" w:rsidP="005F2BFD">
            <w:pPr>
              <w:widowControl w:val="0"/>
              <w:tabs>
                <w:tab w:val="left" w:pos="3156"/>
                <w:tab w:val="left" w:pos="4395"/>
              </w:tabs>
              <w:suppressAutoHyphens/>
              <w:overflowPunct w:val="0"/>
              <w:autoSpaceDE w:val="0"/>
              <w:spacing w:after="0" w:line="240" w:lineRule="auto"/>
              <w:ind w:left="7" w:right="140" w:hanging="7"/>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xml:space="preserve">                              </w:t>
            </w:r>
            <w:r w:rsidR="005F2BFD" w:rsidRPr="005F2BFD">
              <w:rPr>
                <w:rFonts w:ascii="Times New Roman" w:eastAsia="Times New Roman" w:hAnsi="Times New Roman" w:cs="Times New Roman"/>
                <w:color w:val="000000"/>
                <w:kern w:val="1"/>
                <w:sz w:val="24"/>
                <w:szCs w:val="24"/>
                <w:lang w:eastAsia="zh-CN"/>
              </w:rPr>
              <w:t>xxxxxx</w:t>
            </w:r>
          </w:p>
          <w:p w14:paraId="29750EEB"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0ACA0D83"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r>
    </w:tbl>
    <w:p w14:paraId="1C7253C7"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p>
    <w:p w14:paraId="6904BA1B"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77AD479D" w14:textId="77777777" w:rsidR="005F2BFD" w:rsidRPr="005F2BFD" w:rsidRDefault="005F2BFD" w:rsidP="005F2BFD">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eastAsia="zh-CN"/>
        </w:rPr>
      </w:pPr>
    </w:p>
    <w:p w14:paraId="4DA13E15"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3DD782C5"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0FC0A2ED"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6C370C0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16D54FA6"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105D4463"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65153C7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7ABD8B67"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5499D704" w14:textId="77777777" w:rsidR="005F2BFD" w:rsidRPr="005F2BFD" w:rsidRDefault="005F2BFD" w:rsidP="005F2BFD">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2CDAA42C" w14:textId="52AD98F6"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eastAsia="zh-CN"/>
        </w:rPr>
      </w:pPr>
      <w:r w:rsidRPr="005F2BFD">
        <w:rPr>
          <w:rFonts w:ascii="Times New Roman" w:eastAsia="Times New Roman" w:hAnsi="Times New Roman" w:cs="Times New Roman"/>
          <w:kern w:val="1"/>
          <w:sz w:val="20"/>
          <w:szCs w:val="20"/>
          <w:lang w:eastAsia="zh-CN"/>
        </w:rPr>
        <w:lastRenderedPageBreak/>
        <w:t>3.</w:t>
      </w:r>
      <w:r w:rsidR="00CD0EE3">
        <w:rPr>
          <w:rFonts w:ascii="Times New Roman" w:eastAsia="Times New Roman" w:hAnsi="Times New Roman" w:cs="Times New Roman"/>
          <w:kern w:val="1"/>
          <w:sz w:val="20"/>
          <w:szCs w:val="20"/>
          <w:lang w:eastAsia="zh-CN"/>
        </w:rPr>
        <w:t xml:space="preserve"> </w:t>
      </w:r>
      <w:r w:rsidRPr="005F2BFD">
        <w:rPr>
          <w:rFonts w:ascii="Times New Roman" w:eastAsia="Times New Roman" w:hAnsi="Times New Roman" w:cs="Times New Roman"/>
          <w:kern w:val="1"/>
          <w:sz w:val="20"/>
          <w:szCs w:val="20"/>
          <w:lang w:eastAsia="zh-CN"/>
        </w:rPr>
        <w:t>pielikums</w:t>
      </w:r>
    </w:p>
    <w:p w14:paraId="5AD8FF27" w14:textId="00AB9CDE"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eastAsia="zh-CN"/>
        </w:rPr>
      </w:pPr>
      <w:r w:rsidRPr="005F2BFD">
        <w:rPr>
          <w:rFonts w:ascii="Times New Roman" w:eastAsia="Times New Roman" w:hAnsi="Times New Roman" w:cs="Times New Roman"/>
          <w:kern w:val="1"/>
          <w:sz w:val="20"/>
          <w:szCs w:val="20"/>
          <w:lang w:eastAsia="zh-CN"/>
        </w:rPr>
        <w:t>Pie 2022.</w:t>
      </w:r>
      <w:r w:rsidR="00CD0EE3">
        <w:rPr>
          <w:rFonts w:ascii="Times New Roman" w:eastAsia="Times New Roman" w:hAnsi="Times New Roman" w:cs="Times New Roman"/>
          <w:kern w:val="1"/>
          <w:sz w:val="20"/>
          <w:szCs w:val="20"/>
          <w:lang w:eastAsia="zh-CN"/>
        </w:rPr>
        <w:t xml:space="preserve"> </w:t>
      </w:r>
      <w:r w:rsidRPr="005F2BFD">
        <w:rPr>
          <w:rFonts w:ascii="Times New Roman" w:eastAsia="Times New Roman" w:hAnsi="Times New Roman" w:cs="Times New Roman"/>
          <w:kern w:val="1"/>
          <w:sz w:val="20"/>
          <w:szCs w:val="20"/>
          <w:lang w:eastAsia="zh-CN"/>
        </w:rPr>
        <w:t xml:space="preserve">gada __._____ </w:t>
      </w:r>
    </w:p>
    <w:p w14:paraId="51C16CD5"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eastAsia="zh-CN"/>
        </w:rPr>
      </w:pPr>
      <w:r w:rsidRPr="005F2BFD">
        <w:rPr>
          <w:rFonts w:ascii="Times New Roman" w:eastAsia="Times New Roman" w:hAnsi="Times New Roman" w:cs="Times New Roman"/>
          <w:kern w:val="1"/>
          <w:sz w:val="20"/>
          <w:szCs w:val="20"/>
          <w:lang w:eastAsia="zh-CN"/>
        </w:rPr>
        <w:t>Iepirkuma līguma Nr._______</w:t>
      </w:r>
    </w:p>
    <w:p w14:paraId="04791647"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val="en-GB" w:eastAsia="zh-CN"/>
        </w:rPr>
      </w:pPr>
    </w:p>
    <w:p w14:paraId="34584EAD" w14:textId="77777777" w:rsidR="005F2BFD" w:rsidRPr="005F2BFD" w:rsidRDefault="005F2BFD" w:rsidP="005F2BFD">
      <w:pPr>
        <w:widowControl w:val="0"/>
        <w:suppressAutoHyphens/>
        <w:overflowPunct w:val="0"/>
        <w:autoSpaceDE w:val="0"/>
        <w:spacing w:after="0" w:line="240" w:lineRule="auto"/>
        <w:jc w:val="center"/>
        <w:rPr>
          <w:rFonts w:ascii="Times New Roman" w:eastAsia="Times New Roman" w:hAnsi="Times New Roman" w:cs="Times New Roman"/>
          <w:b/>
          <w:kern w:val="1"/>
          <w:sz w:val="20"/>
          <w:szCs w:val="20"/>
          <w:lang w:val="en-GB" w:eastAsia="zh-CN"/>
        </w:rPr>
      </w:pPr>
      <w:r w:rsidRPr="005F2BFD">
        <w:rPr>
          <w:rFonts w:ascii="Times New Roman" w:eastAsia="Times New Roman" w:hAnsi="Times New Roman" w:cs="Times New Roman"/>
          <w:b/>
          <w:kern w:val="1"/>
          <w:sz w:val="20"/>
          <w:szCs w:val="20"/>
          <w:lang w:val="en-GB" w:eastAsia="zh-CN"/>
        </w:rPr>
        <w:t>APKURES SISTĒMAS BOJĀJUMU NOVĒRŠANAS IZCENOJUMI*</w:t>
      </w:r>
    </w:p>
    <w:p w14:paraId="3ACF151F"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kern w:val="1"/>
          <w:sz w:val="20"/>
          <w:szCs w:val="20"/>
          <w:lang w:val="en-GB" w:eastAsia="zh-CN"/>
        </w:rPr>
      </w:pPr>
    </w:p>
    <w:p w14:paraId="356A0AAC" w14:textId="77777777" w:rsidR="005F2BFD" w:rsidRPr="005F2BFD" w:rsidRDefault="005F2BFD" w:rsidP="005F2BFD">
      <w:pPr>
        <w:widowControl w:val="0"/>
        <w:suppressAutoHyphens/>
        <w:overflowPunct w:val="0"/>
        <w:autoSpaceDE w:val="0"/>
        <w:spacing w:after="0" w:line="240" w:lineRule="auto"/>
        <w:jc w:val="both"/>
        <w:rPr>
          <w:rFonts w:ascii="Times New Roman" w:eastAsia="Times New Roman" w:hAnsi="Times New Roman" w:cs="Times New Roman"/>
          <w:kern w:val="1"/>
          <w:sz w:val="20"/>
          <w:szCs w:val="20"/>
          <w:lang w:val="en-GB" w:eastAsia="zh-CN"/>
        </w:rPr>
      </w:pPr>
    </w:p>
    <w:p w14:paraId="40283C1B"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kern w:val="1"/>
          <w:sz w:val="20"/>
          <w:szCs w:val="20"/>
          <w:lang w:val="en-GB" w:eastAsia="zh-CN"/>
        </w:rPr>
      </w:pPr>
    </w:p>
    <w:p w14:paraId="6296A68E"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noProof/>
          <w:kern w:val="1"/>
          <w:sz w:val="20"/>
          <w:szCs w:val="20"/>
          <w:lang w:eastAsia="lv-LV"/>
        </w:rPr>
      </w:pPr>
      <w:r w:rsidRPr="005F2BFD">
        <w:rPr>
          <w:rFonts w:ascii="Times New Roman" w:eastAsia="Times New Roman" w:hAnsi="Times New Roman" w:cs="Times New Roman"/>
          <w:noProof/>
          <w:kern w:val="1"/>
          <w:sz w:val="20"/>
          <w:szCs w:val="20"/>
          <w:lang w:eastAsia="lv-LV"/>
        </w:rPr>
        <w:drawing>
          <wp:inline distT="0" distB="0" distL="0" distR="0" wp14:anchorId="750F0CDD" wp14:editId="5D6D7FF5">
            <wp:extent cx="5486400" cy="296672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srcRect/>
                    <a:stretch>
                      <a:fillRect/>
                    </a:stretch>
                  </pic:blipFill>
                  <pic:spPr bwMode="auto">
                    <a:xfrm>
                      <a:off x="0" y="0"/>
                      <a:ext cx="5486400" cy="2966720"/>
                    </a:xfrm>
                    <a:prstGeom prst="rect">
                      <a:avLst/>
                    </a:prstGeom>
                    <a:noFill/>
                    <a:ln w="9525">
                      <a:noFill/>
                      <a:miter lim="800000"/>
                      <a:headEnd/>
                      <a:tailEnd/>
                    </a:ln>
                  </pic:spPr>
                </pic:pic>
              </a:graphicData>
            </a:graphic>
          </wp:inline>
        </w:drawing>
      </w:r>
    </w:p>
    <w:p w14:paraId="4880921E"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noProof/>
          <w:kern w:val="1"/>
          <w:sz w:val="20"/>
          <w:szCs w:val="20"/>
          <w:lang w:eastAsia="lv-LV"/>
        </w:rPr>
      </w:pPr>
    </w:p>
    <w:p w14:paraId="07725E65" w14:textId="77777777" w:rsidR="005F2BFD" w:rsidRPr="005F2BFD" w:rsidRDefault="005F2BFD" w:rsidP="005F2BFD">
      <w:pPr>
        <w:widowControl w:val="0"/>
        <w:suppressAutoHyphens/>
        <w:overflowPunct w:val="0"/>
        <w:autoSpaceDE w:val="0"/>
        <w:spacing w:after="0" w:line="240" w:lineRule="auto"/>
        <w:jc w:val="right"/>
        <w:rPr>
          <w:rFonts w:ascii="Times New Roman" w:eastAsia="Times New Roman" w:hAnsi="Times New Roman" w:cs="Times New Roman"/>
          <w:noProof/>
          <w:kern w:val="1"/>
          <w:sz w:val="20"/>
          <w:szCs w:val="20"/>
          <w:lang w:eastAsia="lv-LV"/>
        </w:rPr>
      </w:pPr>
      <w:r w:rsidRPr="005F2BFD">
        <w:rPr>
          <w:rFonts w:ascii="Times New Roman" w:eastAsia="Times New Roman" w:hAnsi="Times New Roman" w:cs="Times New Roman"/>
          <w:noProof/>
          <w:kern w:val="1"/>
          <w:sz w:val="20"/>
          <w:szCs w:val="20"/>
          <w:lang w:eastAsia="lv-LV"/>
        </w:rPr>
        <w:drawing>
          <wp:inline distT="0" distB="0" distL="0" distR="0" wp14:anchorId="4CD2B5A4" wp14:editId="4A8F3409">
            <wp:extent cx="5422900" cy="1860550"/>
            <wp:effectExtent l="19050" t="0" r="635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srcRect/>
                    <a:stretch>
                      <a:fillRect/>
                    </a:stretch>
                  </pic:blipFill>
                  <pic:spPr bwMode="auto">
                    <a:xfrm>
                      <a:off x="0" y="0"/>
                      <a:ext cx="5422900" cy="1860550"/>
                    </a:xfrm>
                    <a:prstGeom prst="rect">
                      <a:avLst/>
                    </a:prstGeom>
                    <a:noFill/>
                    <a:ln w="9525">
                      <a:noFill/>
                      <a:miter lim="800000"/>
                      <a:headEnd/>
                      <a:tailEnd/>
                    </a:ln>
                  </pic:spPr>
                </pic:pic>
              </a:graphicData>
            </a:graphic>
          </wp:inline>
        </w:drawing>
      </w:r>
    </w:p>
    <w:p w14:paraId="499C05D5" w14:textId="77777777" w:rsidR="005F2BFD" w:rsidRPr="005F2BFD" w:rsidRDefault="005F2BFD" w:rsidP="005F2BFD">
      <w:pPr>
        <w:widowControl w:val="0"/>
        <w:suppressAutoHyphens/>
        <w:overflowPunct w:val="0"/>
        <w:autoSpaceDE w:val="0"/>
        <w:spacing w:after="0" w:line="240" w:lineRule="auto"/>
        <w:ind w:left="993"/>
        <w:jc w:val="both"/>
        <w:rPr>
          <w:rFonts w:ascii="Arial" w:eastAsia="Times New Roman" w:hAnsi="Arial" w:cs="Arial"/>
          <w:kern w:val="1"/>
          <w:sz w:val="18"/>
          <w:szCs w:val="18"/>
          <w:lang w:eastAsia="zh-CN"/>
        </w:rPr>
      </w:pPr>
      <w:r w:rsidRPr="005F2BFD">
        <w:rPr>
          <w:rFonts w:ascii="Arial" w:eastAsia="Times New Roman" w:hAnsi="Arial" w:cs="Arial"/>
          <w:kern w:val="1"/>
          <w:sz w:val="18"/>
          <w:szCs w:val="18"/>
          <w:lang w:eastAsia="zh-CN"/>
        </w:rPr>
        <w:t xml:space="preserve">7.  </w:t>
      </w:r>
      <w:r w:rsidRPr="005F2BFD">
        <w:rPr>
          <w:rFonts w:ascii="Arial" w:eastAsia="Times New Roman" w:hAnsi="Arial" w:cs="Arial"/>
          <w:kern w:val="1"/>
          <w:sz w:val="16"/>
          <w:szCs w:val="16"/>
          <w:lang w:eastAsia="zh-CN"/>
        </w:rPr>
        <w:t>Administrācijas maksa par katru avārijas un ārkārtas izsaukumu – 30 EUR +PVN.</w:t>
      </w:r>
    </w:p>
    <w:p w14:paraId="01989E9D" w14:textId="77777777" w:rsidR="005F2BFD" w:rsidRPr="005F2BFD" w:rsidRDefault="005F2BFD" w:rsidP="005F2BFD">
      <w:pPr>
        <w:widowControl w:val="0"/>
        <w:suppressAutoHyphens/>
        <w:overflowPunct w:val="0"/>
        <w:autoSpaceDE w:val="0"/>
        <w:spacing w:after="0" w:line="240" w:lineRule="auto"/>
        <w:ind w:left="993"/>
        <w:jc w:val="both"/>
        <w:rPr>
          <w:rFonts w:ascii="Arial" w:eastAsia="Times New Roman" w:hAnsi="Arial" w:cs="Arial"/>
          <w:kern w:val="1"/>
          <w:sz w:val="16"/>
          <w:szCs w:val="16"/>
          <w:lang w:eastAsia="zh-CN"/>
        </w:rPr>
      </w:pPr>
    </w:p>
    <w:p w14:paraId="5709A588" w14:textId="77777777" w:rsidR="005F2BFD" w:rsidRPr="005F2BFD" w:rsidRDefault="005F2BFD" w:rsidP="005F2BFD">
      <w:pPr>
        <w:widowControl w:val="0"/>
        <w:suppressAutoHyphens/>
        <w:overflowPunct w:val="0"/>
        <w:autoSpaceDE w:val="0"/>
        <w:spacing w:after="0" w:line="240" w:lineRule="auto"/>
        <w:ind w:left="993"/>
        <w:jc w:val="both"/>
        <w:rPr>
          <w:rFonts w:ascii="Arial" w:eastAsia="Times New Roman" w:hAnsi="Arial" w:cs="Arial"/>
          <w:kern w:val="1"/>
          <w:sz w:val="16"/>
          <w:szCs w:val="16"/>
          <w:lang w:eastAsia="zh-CN"/>
        </w:rPr>
      </w:pPr>
    </w:p>
    <w:p w14:paraId="2A5872DB" w14:textId="65DFDF40" w:rsidR="000F690B" w:rsidRPr="001D276B" w:rsidRDefault="005F2BFD" w:rsidP="005F2BFD">
      <w:pPr>
        <w:rPr>
          <w:i/>
          <w:iCs/>
        </w:rPr>
      </w:pPr>
      <w:r w:rsidRPr="001D276B">
        <w:rPr>
          <w:rFonts w:ascii="Times New Roman" w:eastAsia="Times New Roman" w:hAnsi="Times New Roman" w:cs="Times New Roman"/>
          <w:i/>
          <w:iCs/>
          <w:kern w:val="1"/>
          <w:sz w:val="16"/>
          <w:szCs w:val="16"/>
          <w:lang w:eastAsia="zh-CN"/>
        </w:rPr>
        <w:t xml:space="preserve">*Pasūtītājs ir tiesīgs vienpusēji mainīt izcenojumus, paziņojot par izcenojumu izmaiņām Izpildītājam rakstiski vismaz 10 </w:t>
      </w:r>
      <w:r w:rsidR="001D276B">
        <w:rPr>
          <w:rFonts w:ascii="Times New Roman" w:eastAsia="Times New Roman" w:hAnsi="Times New Roman" w:cs="Times New Roman"/>
          <w:i/>
          <w:iCs/>
          <w:kern w:val="1"/>
          <w:sz w:val="16"/>
          <w:szCs w:val="16"/>
          <w:lang w:eastAsia="zh-CN"/>
        </w:rPr>
        <w:t xml:space="preserve">(desmit) </w:t>
      </w:r>
      <w:r w:rsidRPr="001D276B">
        <w:rPr>
          <w:rFonts w:ascii="Times New Roman" w:eastAsia="Times New Roman" w:hAnsi="Times New Roman" w:cs="Times New Roman"/>
          <w:i/>
          <w:iCs/>
          <w:kern w:val="1"/>
          <w:sz w:val="16"/>
          <w:szCs w:val="16"/>
          <w:lang w:eastAsia="zh-CN"/>
        </w:rPr>
        <w:t>dienas ieprie</w:t>
      </w:r>
      <w:r w:rsidR="006F7C0C" w:rsidRPr="001D276B">
        <w:rPr>
          <w:rFonts w:ascii="Times New Roman" w:eastAsia="Times New Roman" w:hAnsi="Times New Roman" w:cs="Times New Roman"/>
          <w:i/>
          <w:iCs/>
          <w:kern w:val="1"/>
          <w:sz w:val="16"/>
          <w:szCs w:val="16"/>
          <w:lang w:eastAsia="zh-CN"/>
        </w:rPr>
        <w:t>kš.</w:t>
      </w:r>
    </w:p>
    <w:sectPr w:rsidR="000F690B" w:rsidRPr="001D276B" w:rsidSect="005F2BF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AC86CC"/>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b w:val="0"/>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24284E"/>
    <w:multiLevelType w:val="multilevel"/>
    <w:tmpl w:val="813EC10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6DE05A0"/>
    <w:multiLevelType w:val="multilevel"/>
    <w:tmpl w:val="D2CC810A"/>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E4148C1"/>
    <w:multiLevelType w:val="multilevel"/>
    <w:tmpl w:val="AD645C3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upp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8516F5"/>
    <w:multiLevelType w:val="multilevel"/>
    <w:tmpl w:val="20748C66"/>
    <w:lvl w:ilvl="0">
      <w:start w:val="1"/>
      <w:numFmt w:val="decimal"/>
      <w:lvlText w:val="%1."/>
      <w:lvlJc w:val="left"/>
      <w:pPr>
        <w:ind w:left="540" w:hanging="540"/>
      </w:pPr>
      <w:rPr>
        <w:rFonts w:hint="default"/>
        <w:b/>
      </w:rPr>
    </w:lvl>
    <w:lvl w:ilvl="1">
      <w:start w:val="5"/>
      <w:numFmt w:val="decimal"/>
      <w:lvlText w:val="%1.%2."/>
      <w:lvlJc w:val="left"/>
      <w:pPr>
        <w:ind w:left="1113" w:hanging="54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2"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3" w15:restartNumberingAfterBreak="0">
    <w:nsid w:val="20A80F2B"/>
    <w:multiLevelType w:val="multilevel"/>
    <w:tmpl w:val="EAFA16C8"/>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4" w15:restartNumberingAfterBreak="0">
    <w:nsid w:val="2BCD1C59"/>
    <w:multiLevelType w:val="hybridMultilevel"/>
    <w:tmpl w:val="9774CD1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59D2B2C"/>
    <w:multiLevelType w:val="multilevel"/>
    <w:tmpl w:val="0FAC86CC"/>
    <w:lvl w:ilvl="0">
      <w:start w:val="1"/>
      <w:numFmt w:val="decimal"/>
      <w:lvlText w:val="%1."/>
      <w:lvlJc w:val="left"/>
      <w:pPr>
        <w:ind w:left="360" w:hanging="360"/>
      </w:pPr>
      <w:rPr>
        <w:rFonts w:ascii="Times New Roman" w:hAnsi="Times New Roman" w:cs="Times New Roman" w:hint="default"/>
        <w:i w:val="0"/>
        <w:sz w:val="24"/>
      </w:rPr>
    </w:lvl>
    <w:lvl w:ilvl="1">
      <w:start w:val="1"/>
      <w:numFmt w:val="decimal"/>
      <w:lvlText w:val="%1.%2."/>
      <w:lvlJc w:val="left"/>
      <w:pPr>
        <w:ind w:left="720" w:hanging="720"/>
      </w:pPr>
      <w:rPr>
        <w:rFonts w:ascii="Times New Roman" w:hAnsi="Times New Roman" w:cs="Times New Roman" w:hint="default"/>
        <w:b w:val="0"/>
        <w:i w:val="0"/>
        <w:sz w:val="24"/>
      </w:rPr>
    </w:lvl>
    <w:lvl w:ilvl="2">
      <w:start w:val="1"/>
      <w:numFmt w:val="decimal"/>
      <w:lvlText w:val="%1.%2.%3."/>
      <w:lvlJc w:val="left"/>
      <w:pPr>
        <w:ind w:left="720" w:hanging="720"/>
      </w:pPr>
      <w:rPr>
        <w:rFonts w:ascii="Times New Roman" w:hAnsi="Times New Roman" w:cs="Times New Roman" w:hint="default"/>
        <w:i w:val="0"/>
        <w:sz w:val="24"/>
      </w:rPr>
    </w:lvl>
    <w:lvl w:ilvl="3">
      <w:start w:val="1"/>
      <w:numFmt w:val="decimal"/>
      <w:lvlText w:val="%1.%2.%3.%4."/>
      <w:lvlJc w:val="left"/>
      <w:pPr>
        <w:ind w:left="1080" w:hanging="1080"/>
      </w:pPr>
      <w:rPr>
        <w:rFonts w:ascii="Times New Roman" w:hAnsi="Times New Roman" w:cs="Times New Roman" w:hint="default"/>
        <w:i w:val="0"/>
        <w:sz w:val="24"/>
      </w:rPr>
    </w:lvl>
    <w:lvl w:ilvl="4">
      <w:start w:val="1"/>
      <w:numFmt w:val="decimal"/>
      <w:lvlText w:val="%1.%2.%3.%4.%5."/>
      <w:lvlJc w:val="left"/>
      <w:pPr>
        <w:ind w:left="1440" w:hanging="1440"/>
      </w:pPr>
      <w:rPr>
        <w:rFonts w:ascii="Times New Roman" w:hAnsi="Times New Roman" w:cs="Times New Roman" w:hint="default"/>
        <w:i w:val="0"/>
        <w:sz w:val="24"/>
      </w:rPr>
    </w:lvl>
    <w:lvl w:ilvl="5">
      <w:start w:val="1"/>
      <w:numFmt w:val="decimal"/>
      <w:lvlText w:val="%1.%2.%3.%4.%5.%6."/>
      <w:lvlJc w:val="left"/>
      <w:pPr>
        <w:ind w:left="1440" w:hanging="1440"/>
      </w:pPr>
      <w:rPr>
        <w:rFonts w:ascii="Times New Roman" w:hAnsi="Times New Roman" w:cs="Times New Roman" w:hint="default"/>
        <w:i w:val="0"/>
        <w:sz w:val="24"/>
      </w:rPr>
    </w:lvl>
    <w:lvl w:ilvl="6">
      <w:start w:val="1"/>
      <w:numFmt w:val="decimal"/>
      <w:lvlText w:val="%1.%2.%3.%4.%5.%6.%7."/>
      <w:lvlJc w:val="left"/>
      <w:pPr>
        <w:ind w:left="1800" w:hanging="1800"/>
      </w:pPr>
      <w:rPr>
        <w:rFonts w:ascii="Times New Roman" w:hAnsi="Times New Roman" w:cs="Times New Roman" w:hint="default"/>
        <w:i w:val="0"/>
        <w:sz w:val="24"/>
      </w:rPr>
    </w:lvl>
    <w:lvl w:ilvl="7">
      <w:start w:val="1"/>
      <w:numFmt w:val="decimal"/>
      <w:lvlText w:val="%1.%2.%3.%4.%5.%6.%7.%8."/>
      <w:lvlJc w:val="left"/>
      <w:pPr>
        <w:ind w:left="2160" w:hanging="2160"/>
      </w:pPr>
      <w:rPr>
        <w:rFonts w:ascii="Times New Roman" w:hAnsi="Times New Roman" w:cs="Times New Roman" w:hint="default"/>
        <w:i w:val="0"/>
        <w:sz w:val="24"/>
      </w:rPr>
    </w:lvl>
    <w:lvl w:ilvl="8">
      <w:start w:val="1"/>
      <w:numFmt w:val="decimal"/>
      <w:lvlText w:val="%1.%2.%3.%4.%5.%6.%7.%8.%9."/>
      <w:lvlJc w:val="left"/>
      <w:pPr>
        <w:ind w:left="2160" w:hanging="2160"/>
      </w:pPr>
      <w:rPr>
        <w:rFonts w:ascii="Times New Roman" w:hAnsi="Times New Roman" w:cs="Times New Roman" w:hint="default"/>
        <w:i w:val="0"/>
        <w:sz w:val="24"/>
      </w:rPr>
    </w:lvl>
  </w:abstractNum>
  <w:abstractNum w:abstractNumId="17" w15:restartNumberingAfterBreak="0">
    <w:nsid w:val="59067C19"/>
    <w:multiLevelType w:val="multilevel"/>
    <w:tmpl w:val="00000004"/>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18" w15:restartNumberingAfterBreak="0">
    <w:nsid w:val="5C96347B"/>
    <w:multiLevelType w:val="multilevel"/>
    <w:tmpl w:val="2BDC1F88"/>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141A7D"/>
    <w:multiLevelType w:val="multilevel"/>
    <w:tmpl w:val="CE2E567A"/>
    <w:lvl w:ilvl="0">
      <w:start w:val="3"/>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3"/>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1" w15:restartNumberingAfterBreak="0">
    <w:nsid w:val="7EE43D0E"/>
    <w:multiLevelType w:val="multilevel"/>
    <w:tmpl w:val="00000004"/>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num w:numId="1" w16cid:durableId="1925913850">
    <w:abstractNumId w:val="0"/>
  </w:num>
  <w:num w:numId="2" w16cid:durableId="1690834661">
    <w:abstractNumId w:val="1"/>
  </w:num>
  <w:num w:numId="3" w16cid:durableId="2007972400">
    <w:abstractNumId w:val="2"/>
  </w:num>
  <w:num w:numId="4" w16cid:durableId="2098748586">
    <w:abstractNumId w:val="3"/>
  </w:num>
  <w:num w:numId="5" w16cid:durableId="1020551940">
    <w:abstractNumId w:val="4"/>
  </w:num>
  <w:num w:numId="6" w16cid:durableId="1838377232">
    <w:abstractNumId w:val="5"/>
  </w:num>
  <w:num w:numId="7" w16cid:durableId="1087388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897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0125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189327">
    <w:abstractNumId w:val="19"/>
  </w:num>
  <w:num w:numId="11" w16cid:durableId="466969076">
    <w:abstractNumId w:val="9"/>
  </w:num>
  <w:num w:numId="12" w16cid:durableId="287665032">
    <w:abstractNumId w:val="16"/>
  </w:num>
  <w:num w:numId="13" w16cid:durableId="431828794">
    <w:abstractNumId w:val="13"/>
  </w:num>
  <w:num w:numId="14" w16cid:durableId="1976108024">
    <w:abstractNumId w:val="14"/>
  </w:num>
  <w:num w:numId="15" w16cid:durableId="1856848180">
    <w:abstractNumId w:val="11"/>
  </w:num>
  <w:num w:numId="16" w16cid:durableId="990790241">
    <w:abstractNumId w:val="10"/>
  </w:num>
  <w:num w:numId="17" w16cid:durableId="1012994507">
    <w:abstractNumId w:val="15"/>
  </w:num>
  <w:num w:numId="18" w16cid:durableId="1521235244">
    <w:abstractNumId w:val="7"/>
  </w:num>
  <w:num w:numId="19" w16cid:durableId="438992325">
    <w:abstractNumId w:val="21"/>
  </w:num>
  <w:num w:numId="20" w16cid:durableId="957487100">
    <w:abstractNumId w:val="17"/>
  </w:num>
  <w:num w:numId="21" w16cid:durableId="1664316462">
    <w:abstractNumId w:val="8"/>
  </w:num>
  <w:num w:numId="22" w16cid:durableId="1923023959">
    <w:abstractNumId w:val="18"/>
  </w:num>
  <w:num w:numId="23" w16cid:durableId="20931606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CD"/>
    <w:rsid w:val="00051879"/>
    <w:rsid w:val="000F690B"/>
    <w:rsid w:val="0010325F"/>
    <w:rsid w:val="0010523C"/>
    <w:rsid w:val="00123486"/>
    <w:rsid w:val="001D276B"/>
    <w:rsid w:val="001E7732"/>
    <w:rsid w:val="001E791E"/>
    <w:rsid w:val="002370FA"/>
    <w:rsid w:val="00243A7B"/>
    <w:rsid w:val="002518BC"/>
    <w:rsid w:val="00253DD4"/>
    <w:rsid w:val="002B049B"/>
    <w:rsid w:val="003A59CD"/>
    <w:rsid w:val="003E36F6"/>
    <w:rsid w:val="003F7C5F"/>
    <w:rsid w:val="004028C1"/>
    <w:rsid w:val="00422E4C"/>
    <w:rsid w:val="00435206"/>
    <w:rsid w:val="00436B6F"/>
    <w:rsid w:val="004567F4"/>
    <w:rsid w:val="004C656A"/>
    <w:rsid w:val="004D2186"/>
    <w:rsid w:val="00510C58"/>
    <w:rsid w:val="00515A86"/>
    <w:rsid w:val="00553F0D"/>
    <w:rsid w:val="005600B6"/>
    <w:rsid w:val="00561830"/>
    <w:rsid w:val="00566A36"/>
    <w:rsid w:val="0057226B"/>
    <w:rsid w:val="005734B8"/>
    <w:rsid w:val="005C0F76"/>
    <w:rsid w:val="005F2BFD"/>
    <w:rsid w:val="0063051E"/>
    <w:rsid w:val="006371EE"/>
    <w:rsid w:val="00641F72"/>
    <w:rsid w:val="006428C0"/>
    <w:rsid w:val="006507D0"/>
    <w:rsid w:val="0069617E"/>
    <w:rsid w:val="006B7993"/>
    <w:rsid w:val="006D142C"/>
    <w:rsid w:val="006F7C0C"/>
    <w:rsid w:val="00707C19"/>
    <w:rsid w:val="007B406C"/>
    <w:rsid w:val="007F05F5"/>
    <w:rsid w:val="00800013"/>
    <w:rsid w:val="00810AEB"/>
    <w:rsid w:val="00821E43"/>
    <w:rsid w:val="00823DBE"/>
    <w:rsid w:val="008452AB"/>
    <w:rsid w:val="00851513"/>
    <w:rsid w:val="00900C1D"/>
    <w:rsid w:val="009316C9"/>
    <w:rsid w:val="0096618E"/>
    <w:rsid w:val="009910A7"/>
    <w:rsid w:val="009A5DE3"/>
    <w:rsid w:val="00A07DD1"/>
    <w:rsid w:val="00AD30FD"/>
    <w:rsid w:val="00AE259D"/>
    <w:rsid w:val="00B1458F"/>
    <w:rsid w:val="00B17E05"/>
    <w:rsid w:val="00B336D0"/>
    <w:rsid w:val="00BA7132"/>
    <w:rsid w:val="00C0225C"/>
    <w:rsid w:val="00C278A2"/>
    <w:rsid w:val="00C6783C"/>
    <w:rsid w:val="00C76261"/>
    <w:rsid w:val="00CB087A"/>
    <w:rsid w:val="00CD0EE3"/>
    <w:rsid w:val="00CF7510"/>
    <w:rsid w:val="00D069DF"/>
    <w:rsid w:val="00D21518"/>
    <w:rsid w:val="00D33D3A"/>
    <w:rsid w:val="00D34654"/>
    <w:rsid w:val="00D53408"/>
    <w:rsid w:val="00D568ED"/>
    <w:rsid w:val="00D66D35"/>
    <w:rsid w:val="00D709CB"/>
    <w:rsid w:val="00D90AA6"/>
    <w:rsid w:val="00ED7633"/>
    <w:rsid w:val="00F06768"/>
    <w:rsid w:val="00F154C1"/>
    <w:rsid w:val="00F202E5"/>
    <w:rsid w:val="00F23158"/>
    <w:rsid w:val="00F31EB7"/>
    <w:rsid w:val="00F34771"/>
    <w:rsid w:val="00F65320"/>
    <w:rsid w:val="00F7430C"/>
    <w:rsid w:val="00F754F5"/>
    <w:rsid w:val="00F92B3E"/>
    <w:rsid w:val="00FA4CF4"/>
    <w:rsid w:val="00FE6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7E63"/>
  <w15:chartTrackingRefBased/>
  <w15:docId w15:val="{44E4E411-FCAC-406A-A13A-E7C70DD4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E4C"/>
  </w:style>
  <w:style w:type="paragraph" w:styleId="Heading1">
    <w:name w:val="heading 1"/>
    <w:basedOn w:val="Normal"/>
    <w:next w:val="Normal"/>
    <w:link w:val="Heading1Char"/>
    <w:qFormat/>
    <w:rsid w:val="005F2BFD"/>
    <w:pPr>
      <w:keepNext/>
      <w:widowControl w:val="0"/>
      <w:suppressAutoHyphens/>
      <w:overflowPunct w:val="0"/>
      <w:autoSpaceDE w:val="0"/>
      <w:spacing w:before="240" w:after="240" w:line="240" w:lineRule="auto"/>
      <w:jc w:val="center"/>
      <w:outlineLvl w:val="0"/>
    </w:pPr>
    <w:rPr>
      <w:rFonts w:ascii="Times New Roman" w:eastAsia="Times New Roman" w:hAnsi="Times New Roman" w:cs="Times New Roman"/>
      <w:b/>
      <w:bCs/>
      <w:kern w:val="1"/>
      <w:sz w:val="24"/>
      <w:szCs w:val="24"/>
      <w:lang w:val="en-GB" w:eastAsia="zh-CN"/>
    </w:rPr>
  </w:style>
  <w:style w:type="paragraph" w:styleId="Heading2">
    <w:name w:val="heading 2"/>
    <w:basedOn w:val="Normal"/>
    <w:next w:val="Normal"/>
    <w:link w:val="Heading2Char"/>
    <w:qFormat/>
    <w:rsid w:val="005F2BFD"/>
    <w:pPr>
      <w:keepNext/>
      <w:widowControl w:val="0"/>
      <w:suppressAutoHyphens/>
      <w:overflowPunct w:val="0"/>
      <w:autoSpaceDE w:val="0"/>
      <w:spacing w:before="240" w:after="60" w:line="240" w:lineRule="auto"/>
      <w:outlineLvl w:val="1"/>
    </w:pPr>
    <w:rPr>
      <w:rFonts w:ascii="Arial" w:eastAsia="Times New Roman" w:hAnsi="Arial" w:cs="Arial"/>
      <w:b/>
      <w:bCs/>
      <w:i/>
      <w:iCs/>
      <w:kern w:val="1"/>
      <w:sz w:val="28"/>
      <w:szCs w:val="28"/>
      <w:lang w:val="en-GB" w:eastAsia="zh-CN"/>
    </w:rPr>
  </w:style>
  <w:style w:type="paragraph" w:styleId="Heading3">
    <w:name w:val="heading 3"/>
    <w:basedOn w:val="Normal"/>
    <w:next w:val="Normal"/>
    <w:link w:val="Heading3Char"/>
    <w:qFormat/>
    <w:rsid w:val="005F2BFD"/>
    <w:pPr>
      <w:keepNext/>
      <w:widowControl w:val="0"/>
      <w:suppressAutoHyphens/>
      <w:overflowPunct w:val="0"/>
      <w:autoSpaceDE w:val="0"/>
      <w:spacing w:before="240" w:after="60" w:line="240" w:lineRule="auto"/>
      <w:outlineLvl w:val="2"/>
    </w:pPr>
    <w:rPr>
      <w:rFonts w:ascii="Arial" w:eastAsia="Times New Roman" w:hAnsi="Arial" w:cs="Arial"/>
      <w:b/>
      <w:bCs/>
      <w:kern w:val="1"/>
      <w:sz w:val="26"/>
      <w:szCs w:val="26"/>
      <w:lang w:val="en-GB" w:eastAsia="zh-CN"/>
    </w:rPr>
  </w:style>
  <w:style w:type="paragraph" w:styleId="Heading7">
    <w:name w:val="heading 7"/>
    <w:basedOn w:val="Normal"/>
    <w:next w:val="Normal"/>
    <w:link w:val="Heading7Char"/>
    <w:qFormat/>
    <w:rsid w:val="005F2BFD"/>
    <w:pPr>
      <w:widowControl w:val="0"/>
      <w:suppressAutoHyphens/>
      <w:overflowPunct w:val="0"/>
      <w:autoSpaceDE w:val="0"/>
      <w:spacing w:before="240" w:after="60" w:line="240" w:lineRule="auto"/>
      <w:outlineLvl w:val="6"/>
    </w:pPr>
    <w:rPr>
      <w:rFonts w:ascii="Calibri" w:eastAsia="Times New Roman" w:hAnsi="Calibri" w:cs="Calibri"/>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BFD"/>
    <w:rPr>
      <w:rFonts w:ascii="Times New Roman" w:eastAsia="Times New Roman" w:hAnsi="Times New Roman" w:cs="Times New Roman"/>
      <w:b/>
      <w:bCs/>
      <w:kern w:val="1"/>
      <w:sz w:val="24"/>
      <w:szCs w:val="24"/>
      <w:lang w:val="en-GB" w:eastAsia="zh-CN"/>
    </w:rPr>
  </w:style>
  <w:style w:type="character" w:customStyle="1" w:styleId="Heading2Char">
    <w:name w:val="Heading 2 Char"/>
    <w:basedOn w:val="DefaultParagraphFont"/>
    <w:link w:val="Heading2"/>
    <w:rsid w:val="005F2BFD"/>
    <w:rPr>
      <w:rFonts w:ascii="Arial" w:eastAsia="Times New Roman" w:hAnsi="Arial" w:cs="Arial"/>
      <w:b/>
      <w:bCs/>
      <w:i/>
      <w:iCs/>
      <w:kern w:val="1"/>
      <w:sz w:val="28"/>
      <w:szCs w:val="28"/>
      <w:lang w:val="en-GB" w:eastAsia="zh-CN"/>
    </w:rPr>
  </w:style>
  <w:style w:type="character" w:customStyle="1" w:styleId="Heading3Char">
    <w:name w:val="Heading 3 Char"/>
    <w:basedOn w:val="DefaultParagraphFont"/>
    <w:link w:val="Heading3"/>
    <w:rsid w:val="005F2BFD"/>
    <w:rPr>
      <w:rFonts w:ascii="Arial" w:eastAsia="Times New Roman" w:hAnsi="Arial" w:cs="Arial"/>
      <w:b/>
      <w:bCs/>
      <w:kern w:val="1"/>
      <w:sz w:val="26"/>
      <w:szCs w:val="26"/>
      <w:lang w:val="en-GB" w:eastAsia="zh-CN"/>
    </w:rPr>
  </w:style>
  <w:style w:type="character" w:customStyle="1" w:styleId="Heading7Char">
    <w:name w:val="Heading 7 Char"/>
    <w:basedOn w:val="DefaultParagraphFont"/>
    <w:link w:val="Heading7"/>
    <w:rsid w:val="005F2BFD"/>
    <w:rPr>
      <w:rFonts w:ascii="Calibri" w:eastAsia="Times New Roman" w:hAnsi="Calibri" w:cs="Calibri"/>
      <w:kern w:val="1"/>
      <w:sz w:val="24"/>
      <w:szCs w:val="24"/>
      <w:lang w:val="en-GB" w:eastAsia="zh-CN"/>
    </w:rPr>
  </w:style>
  <w:style w:type="numbering" w:customStyle="1" w:styleId="NoList1">
    <w:name w:val="No List1"/>
    <w:next w:val="NoList"/>
    <w:uiPriority w:val="99"/>
    <w:semiHidden/>
    <w:unhideWhenUsed/>
    <w:rsid w:val="005F2BFD"/>
  </w:style>
  <w:style w:type="character" w:customStyle="1" w:styleId="WW8Num1z0">
    <w:name w:val="WW8Num1z0"/>
    <w:rsid w:val="005F2BFD"/>
  </w:style>
  <w:style w:type="character" w:customStyle="1" w:styleId="WW8Num1z1">
    <w:name w:val="WW8Num1z1"/>
    <w:rsid w:val="005F2BFD"/>
  </w:style>
  <w:style w:type="character" w:customStyle="1" w:styleId="WW8Num1z2">
    <w:name w:val="WW8Num1z2"/>
    <w:rsid w:val="005F2BFD"/>
  </w:style>
  <w:style w:type="character" w:customStyle="1" w:styleId="WW8Num1z3">
    <w:name w:val="WW8Num1z3"/>
    <w:rsid w:val="005F2BFD"/>
  </w:style>
  <w:style w:type="character" w:customStyle="1" w:styleId="WW8Num1z4">
    <w:name w:val="WW8Num1z4"/>
    <w:rsid w:val="005F2BFD"/>
  </w:style>
  <w:style w:type="character" w:customStyle="1" w:styleId="WW8Num1z5">
    <w:name w:val="WW8Num1z5"/>
    <w:rsid w:val="005F2BFD"/>
  </w:style>
  <w:style w:type="character" w:customStyle="1" w:styleId="WW8Num1z6">
    <w:name w:val="WW8Num1z6"/>
    <w:rsid w:val="005F2BFD"/>
  </w:style>
  <w:style w:type="character" w:customStyle="1" w:styleId="WW8Num1z7">
    <w:name w:val="WW8Num1z7"/>
    <w:rsid w:val="005F2BFD"/>
  </w:style>
  <w:style w:type="character" w:customStyle="1" w:styleId="WW8Num1z8">
    <w:name w:val="WW8Num1z8"/>
    <w:rsid w:val="005F2BFD"/>
  </w:style>
  <w:style w:type="character" w:customStyle="1" w:styleId="WW8Num2z0">
    <w:name w:val="WW8Num2z0"/>
    <w:rsid w:val="005F2BFD"/>
    <w:rPr>
      <w:rFonts w:ascii="Symbol" w:hAnsi="Symbol" w:cs="Symbol" w:hint="default"/>
      <w:color w:val="auto"/>
    </w:rPr>
  </w:style>
  <w:style w:type="character" w:customStyle="1" w:styleId="WW8Num3z0">
    <w:name w:val="WW8Num3z0"/>
    <w:rsid w:val="005F2BFD"/>
    <w:rPr>
      <w:rFonts w:hint="default"/>
      <w:bCs/>
      <w:sz w:val="22"/>
      <w:szCs w:val="22"/>
    </w:rPr>
  </w:style>
  <w:style w:type="character" w:customStyle="1" w:styleId="WW8Num4z0">
    <w:name w:val="WW8Num4z0"/>
    <w:rsid w:val="005F2BFD"/>
    <w:rPr>
      <w:rFonts w:hint="default"/>
      <w:bCs/>
      <w:sz w:val="24"/>
      <w:szCs w:val="24"/>
      <w:lang w:val="lv-LV"/>
    </w:rPr>
  </w:style>
  <w:style w:type="character" w:customStyle="1" w:styleId="WW8Num5z0">
    <w:name w:val="WW8Num5z0"/>
    <w:rsid w:val="005F2BFD"/>
  </w:style>
  <w:style w:type="character" w:customStyle="1" w:styleId="WW8Num5z1">
    <w:name w:val="WW8Num5z1"/>
    <w:rsid w:val="005F2BFD"/>
    <w:rPr>
      <w:b w:val="0"/>
      <w:sz w:val="24"/>
      <w:szCs w:val="24"/>
      <w:lang w:val="lv-LV"/>
    </w:rPr>
  </w:style>
  <w:style w:type="character" w:customStyle="1" w:styleId="WW8Num5z2">
    <w:name w:val="WW8Num5z2"/>
    <w:rsid w:val="005F2BFD"/>
  </w:style>
  <w:style w:type="character" w:customStyle="1" w:styleId="WW8Num5z3">
    <w:name w:val="WW8Num5z3"/>
    <w:rsid w:val="005F2BFD"/>
  </w:style>
  <w:style w:type="character" w:customStyle="1" w:styleId="WW8Num5z4">
    <w:name w:val="WW8Num5z4"/>
    <w:rsid w:val="005F2BFD"/>
  </w:style>
  <w:style w:type="character" w:customStyle="1" w:styleId="WW8Num5z5">
    <w:name w:val="WW8Num5z5"/>
    <w:rsid w:val="005F2BFD"/>
  </w:style>
  <w:style w:type="character" w:customStyle="1" w:styleId="WW8Num5z6">
    <w:name w:val="WW8Num5z6"/>
    <w:rsid w:val="005F2BFD"/>
  </w:style>
  <w:style w:type="character" w:customStyle="1" w:styleId="WW8Num5z7">
    <w:name w:val="WW8Num5z7"/>
    <w:rsid w:val="005F2BFD"/>
  </w:style>
  <w:style w:type="character" w:customStyle="1" w:styleId="WW8Num5z8">
    <w:name w:val="WW8Num5z8"/>
    <w:rsid w:val="005F2BFD"/>
  </w:style>
  <w:style w:type="character" w:customStyle="1" w:styleId="WW8Num6z0">
    <w:name w:val="WW8Num6z0"/>
    <w:rsid w:val="005F2BFD"/>
    <w:rPr>
      <w:rFonts w:hint="default"/>
      <w:b/>
    </w:rPr>
  </w:style>
  <w:style w:type="character" w:customStyle="1" w:styleId="WW8Num7z0">
    <w:name w:val="WW8Num7z0"/>
    <w:rsid w:val="005F2BFD"/>
    <w:rPr>
      <w:rFonts w:hint="default"/>
      <w:bCs/>
      <w:sz w:val="24"/>
      <w:szCs w:val="24"/>
      <w:lang w:val="lv-LV"/>
    </w:rPr>
  </w:style>
  <w:style w:type="character" w:customStyle="1" w:styleId="WW8Num7z1">
    <w:name w:val="WW8Num7z1"/>
    <w:rsid w:val="005F2BFD"/>
  </w:style>
  <w:style w:type="character" w:customStyle="1" w:styleId="WW8Num7z2">
    <w:name w:val="WW8Num7z2"/>
    <w:rsid w:val="005F2BFD"/>
  </w:style>
  <w:style w:type="character" w:customStyle="1" w:styleId="WW8Num7z3">
    <w:name w:val="WW8Num7z3"/>
    <w:rsid w:val="005F2BFD"/>
  </w:style>
  <w:style w:type="character" w:customStyle="1" w:styleId="WW8Num7z4">
    <w:name w:val="WW8Num7z4"/>
    <w:rsid w:val="005F2BFD"/>
  </w:style>
  <w:style w:type="character" w:customStyle="1" w:styleId="WW8Num7z5">
    <w:name w:val="WW8Num7z5"/>
    <w:rsid w:val="005F2BFD"/>
  </w:style>
  <w:style w:type="character" w:customStyle="1" w:styleId="WW8Num7z6">
    <w:name w:val="WW8Num7z6"/>
    <w:rsid w:val="005F2BFD"/>
  </w:style>
  <w:style w:type="character" w:customStyle="1" w:styleId="WW8Num7z7">
    <w:name w:val="WW8Num7z7"/>
    <w:rsid w:val="005F2BFD"/>
  </w:style>
  <w:style w:type="character" w:customStyle="1" w:styleId="WW8Num7z8">
    <w:name w:val="WW8Num7z8"/>
    <w:rsid w:val="005F2BFD"/>
  </w:style>
  <w:style w:type="character" w:customStyle="1" w:styleId="WW8Num8z0">
    <w:name w:val="WW8Num8z0"/>
    <w:rsid w:val="005F2BFD"/>
    <w:rPr>
      <w:rFonts w:hint="default"/>
      <w:b/>
    </w:rPr>
  </w:style>
  <w:style w:type="character" w:customStyle="1" w:styleId="WW8Num8z1">
    <w:name w:val="WW8Num8z1"/>
    <w:rsid w:val="005F2BFD"/>
  </w:style>
  <w:style w:type="character" w:customStyle="1" w:styleId="WW8Num8z2">
    <w:name w:val="WW8Num8z2"/>
    <w:rsid w:val="005F2BFD"/>
  </w:style>
  <w:style w:type="character" w:customStyle="1" w:styleId="WW8Num8z3">
    <w:name w:val="WW8Num8z3"/>
    <w:rsid w:val="005F2BFD"/>
  </w:style>
  <w:style w:type="character" w:customStyle="1" w:styleId="WW8Num8z4">
    <w:name w:val="WW8Num8z4"/>
    <w:rsid w:val="005F2BFD"/>
  </w:style>
  <w:style w:type="character" w:customStyle="1" w:styleId="WW8Num8z5">
    <w:name w:val="WW8Num8z5"/>
    <w:rsid w:val="005F2BFD"/>
  </w:style>
  <w:style w:type="character" w:customStyle="1" w:styleId="WW8Num8z6">
    <w:name w:val="WW8Num8z6"/>
    <w:rsid w:val="005F2BFD"/>
  </w:style>
  <w:style w:type="character" w:customStyle="1" w:styleId="WW8Num8z7">
    <w:name w:val="WW8Num8z7"/>
    <w:rsid w:val="005F2BFD"/>
  </w:style>
  <w:style w:type="character" w:customStyle="1" w:styleId="WW8Num8z8">
    <w:name w:val="WW8Num8z8"/>
    <w:rsid w:val="005F2BFD"/>
  </w:style>
  <w:style w:type="character" w:customStyle="1" w:styleId="WW8Num9z0">
    <w:name w:val="WW8Num9z0"/>
    <w:rsid w:val="005F2BFD"/>
  </w:style>
  <w:style w:type="character" w:customStyle="1" w:styleId="WW8Num9z1">
    <w:name w:val="WW8Num9z1"/>
    <w:rsid w:val="005F2BFD"/>
    <w:rPr>
      <w:b w:val="0"/>
      <w:sz w:val="24"/>
      <w:szCs w:val="24"/>
      <w:lang w:val="lv-LV"/>
    </w:rPr>
  </w:style>
  <w:style w:type="character" w:customStyle="1" w:styleId="WW8Num9z2">
    <w:name w:val="WW8Num9z2"/>
    <w:rsid w:val="005F2BFD"/>
  </w:style>
  <w:style w:type="character" w:customStyle="1" w:styleId="WW8Num9z3">
    <w:name w:val="WW8Num9z3"/>
    <w:rsid w:val="005F2BFD"/>
  </w:style>
  <w:style w:type="character" w:customStyle="1" w:styleId="WW8Num9z4">
    <w:name w:val="WW8Num9z4"/>
    <w:rsid w:val="005F2BFD"/>
  </w:style>
  <w:style w:type="character" w:customStyle="1" w:styleId="WW8Num9z5">
    <w:name w:val="WW8Num9z5"/>
    <w:rsid w:val="005F2BFD"/>
  </w:style>
  <w:style w:type="character" w:customStyle="1" w:styleId="WW8Num9z6">
    <w:name w:val="WW8Num9z6"/>
    <w:rsid w:val="005F2BFD"/>
  </w:style>
  <w:style w:type="character" w:customStyle="1" w:styleId="WW8Num9z7">
    <w:name w:val="WW8Num9z7"/>
    <w:rsid w:val="005F2BFD"/>
  </w:style>
  <w:style w:type="character" w:customStyle="1" w:styleId="WW8Num9z8">
    <w:name w:val="WW8Num9z8"/>
    <w:rsid w:val="005F2BFD"/>
  </w:style>
  <w:style w:type="character" w:customStyle="1" w:styleId="WW8Num2z1">
    <w:name w:val="WW8Num2z1"/>
    <w:rsid w:val="005F2BFD"/>
    <w:rPr>
      <w:rFonts w:ascii="Times New Roman" w:eastAsia="Times New Roman" w:hAnsi="Times New Roman" w:cs="Times New Roman"/>
      <w:color w:val="000000"/>
      <w:sz w:val="23"/>
      <w:szCs w:val="23"/>
    </w:rPr>
  </w:style>
  <w:style w:type="character" w:customStyle="1" w:styleId="WW8Num2z2">
    <w:name w:val="WW8Num2z2"/>
    <w:rsid w:val="005F2BFD"/>
  </w:style>
  <w:style w:type="character" w:customStyle="1" w:styleId="WW8Num2z3">
    <w:name w:val="WW8Num2z3"/>
    <w:rsid w:val="005F2BFD"/>
  </w:style>
  <w:style w:type="character" w:customStyle="1" w:styleId="WW8Num2z4">
    <w:name w:val="WW8Num2z4"/>
    <w:rsid w:val="005F2BFD"/>
  </w:style>
  <w:style w:type="character" w:customStyle="1" w:styleId="WW8Num2z5">
    <w:name w:val="WW8Num2z5"/>
    <w:rsid w:val="005F2BFD"/>
  </w:style>
  <w:style w:type="character" w:customStyle="1" w:styleId="WW8Num2z6">
    <w:name w:val="WW8Num2z6"/>
    <w:rsid w:val="005F2BFD"/>
  </w:style>
  <w:style w:type="character" w:customStyle="1" w:styleId="WW8Num2z7">
    <w:name w:val="WW8Num2z7"/>
    <w:rsid w:val="005F2BFD"/>
  </w:style>
  <w:style w:type="character" w:customStyle="1" w:styleId="WW8Num2z8">
    <w:name w:val="WW8Num2z8"/>
    <w:rsid w:val="005F2BFD"/>
  </w:style>
  <w:style w:type="character" w:customStyle="1" w:styleId="WW8Num3z1">
    <w:name w:val="WW8Num3z1"/>
    <w:rsid w:val="005F2BFD"/>
  </w:style>
  <w:style w:type="character" w:customStyle="1" w:styleId="WW8Num3z2">
    <w:name w:val="WW8Num3z2"/>
    <w:rsid w:val="005F2BFD"/>
  </w:style>
  <w:style w:type="character" w:customStyle="1" w:styleId="WW8Num3z3">
    <w:name w:val="WW8Num3z3"/>
    <w:rsid w:val="005F2BFD"/>
  </w:style>
  <w:style w:type="character" w:customStyle="1" w:styleId="WW8Num3z4">
    <w:name w:val="WW8Num3z4"/>
    <w:rsid w:val="005F2BFD"/>
  </w:style>
  <w:style w:type="character" w:customStyle="1" w:styleId="WW8Num3z5">
    <w:name w:val="WW8Num3z5"/>
    <w:rsid w:val="005F2BFD"/>
  </w:style>
  <w:style w:type="character" w:customStyle="1" w:styleId="WW8Num3z6">
    <w:name w:val="WW8Num3z6"/>
    <w:rsid w:val="005F2BFD"/>
  </w:style>
  <w:style w:type="character" w:customStyle="1" w:styleId="WW8Num3z7">
    <w:name w:val="WW8Num3z7"/>
    <w:rsid w:val="005F2BFD"/>
  </w:style>
  <w:style w:type="character" w:customStyle="1" w:styleId="WW8Num3z8">
    <w:name w:val="WW8Num3z8"/>
    <w:rsid w:val="005F2BFD"/>
  </w:style>
  <w:style w:type="character" w:customStyle="1" w:styleId="WW8Num4z1">
    <w:name w:val="WW8Num4z1"/>
    <w:rsid w:val="005F2BFD"/>
    <w:rPr>
      <w:rFonts w:ascii="Courier New" w:hAnsi="Courier New" w:cs="Courier New" w:hint="default"/>
    </w:rPr>
  </w:style>
  <w:style w:type="character" w:customStyle="1" w:styleId="WW8Num4z2">
    <w:name w:val="WW8Num4z2"/>
    <w:rsid w:val="005F2BFD"/>
    <w:rPr>
      <w:rFonts w:ascii="Wingdings" w:hAnsi="Wingdings" w:cs="Wingdings" w:hint="default"/>
    </w:rPr>
  </w:style>
  <w:style w:type="character" w:customStyle="1" w:styleId="WW8Num4z3">
    <w:name w:val="WW8Num4z3"/>
    <w:rsid w:val="005F2BFD"/>
    <w:rPr>
      <w:rFonts w:ascii="Symbol" w:hAnsi="Symbol" w:cs="Symbol" w:hint="default"/>
    </w:rPr>
  </w:style>
  <w:style w:type="character" w:customStyle="1" w:styleId="WW8Num10z0">
    <w:name w:val="WW8Num10z0"/>
    <w:rsid w:val="005F2BFD"/>
    <w:rPr>
      <w:rFonts w:hint="default"/>
      <w:bCs/>
      <w:sz w:val="24"/>
      <w:szCs w:val="24"/>
      <w:lang w:val="lv-LV"/>
    </w:rPr>
  </w:style>
  <w:style w:type="character" w:customStyle="1" w:styleId="WW8Num10z1">
    <w:name w:val="WW8Num10z1"/>
    <w:rsid w:val="005F2BFD"/>
  </w:style>
  <w:style w:type="character" w:customStyle="1" w:styleId="WW8Num10z2">
    <w:name w:val="WW8Num10z2"/>
    <w:rsid w:val="005F2BFD"/>
  </w:style>
  <w:style w:type="character" w:customStyle="1" w:styleId="WW8Num10z3">
    <w:name w:val="WW8Num10z3"/>
    <w:rsid w:val="005F2BFD"/>
  </w:style>
  <w:style w:type="character" w:customStyle="1" w:styleId="WW8Num10z4">
    <w:name w:val="WW8Num10z4"/>
    <w:rsid w:val="005F2BFD"/>
  </w:style>
  <w:style w:type="character" w:customStyle="1" w:styleId="WW8Num10z5">
    <w:name w:val="WW8Num10z5"/>
    <w:rsid w:val="005F2BFD"/>
  </w:style>
  <w:style w:type="character" w:customStyle="1" w:styleId="WW8Num10z6">
    <w:name w:val="WW8Num10z6"/>
    <w:rsid w:val="005F2BFD"/>
  </w:style>
  <w:style w:type="character" w:customStyle="1" w:styleId="WW8Num10z7">
    <w:name w:val="WW8Num10z7"/>
    <w:rsid w:val="005F2BFD"/>
  </w:style>
  <w:style w:type="character" w:customStyle="1" w:styleId="WW8Num10z8">
    <w:name w:val="WW8Num10z8"/>
    <w:rsid w:val="005F2BFD"/>
  </w:style>
  <w:style w:type="character" w:customStyle="1" w:styleId="WW8Num11z0">
    <w:name w:val="WW8Num11z0"/>
    <w:rsid w:val="005F2BFD"/>
    <w:rPr>
      <w:rFonts w:ascii="Symbol" w:eastAsia="Times New Roman" w:hAnsi="Symbol" w:cs="Times New Roman" w:hint="default"/>
    </w:rPr>
  </w:style>
  <w:style w:type="character" w:customStyle="1" w:styleId="WW8Num11z1">
    <w:name w:val="WW8Num11z1"/>
    <w:rsid w:val="005F2BFD"/>
    <w:rPr>
      <w:rFonts w:ascii="Courier New" w:hAnsi="Courier New" w:cs="Courier New" w:hint="default"/>
    </w:rPr>
  </w:style>
  <w:style w:type="character" w:customStyle="1" w:styleId="WW8Num11z2">
    <w:name w:val="WW8Num11z2"/>
    <w:rsid w:val="005F2BFD"/>
    <w:rPr>
      <w:rFonts w:ascii="Wingdings" w:hAnsi="Wingdings" w:cs="Wingdings" w:hint="default"/>
    </w:rPr>
  </w:style>
  <w:style w:type="character" w:customStyle="1" w:styleId="WW8Num11z3">
    <w:name w:val="WW8Num11z3"/>
    <w:rsid w:val="005F2BFD"/>
    <w:rPr>
      <w:rFonts w:ascii="Symbol" w:hAnsi="Symbol" w:cs="Symbol" w:hint="default"/>
    </w:rPr>
  </w:style>
  <w:style w:type="character" w:customStyle="1" w:styleId="WW8Num12z0">
    <w:name w:val="WW8Num12z0"/>
    <w:rsid w:val="005F2BFD"/>
    <w:rPr>
      <w:rFonts w:hint="default"/>
    </w:rPr>
  </w:style>
  <w:style w:type="character" w:customStyle="1" w:styleId="WW8Num13z0">
    <w:name w:val="WW8Num13z0"/>
    <w:rsid w:val="005F2BFD"/>
    <w:rPr>
      <w:rFonts w:hint="default"/>
    </w:rPr>
  </w:style>
  <w:style w:type="character" w:customStyle="1" w:styleId="WW8Num14z0">
    <w:name w:val="WW8Num14z0"/>
    <w:rsid w:val="005F2BFD"/>
    <w:rPr>
      <w:rFonts w:hint="default"/>
    </w:rPr>
  </w:style>
  <w:style w:type="character" w:customStyle="1" w:styleId="WW8Num14z1">
    <w:name w:val="WW8Num14z1"/>
    <w:rsid w:val="005F2BFD"/>
  </w:style>
  <w:style w:type="character" w:customStyle="1" w:styleId="WW8Num14z2">
    <w:name w:val="WW8Num14z2"/>
    <w:rsid w:val="005F2BFD"/>
  </w:style>
  <w:style w:type="character" w:customStyle="1" w:styleId="WW8Num14z3">
    <w:name w:val="WW8Num14z3"/>
    <w:rsid w:val="005F2BFD"/>
  </w:style>
  <w:style w:type="character" w:customStyle="1" w:styleId="WW8Num14z4">
    <w:name w:val="WW8Num14z4"/>
    <w:rsid w:val="005F2BFD"/>
  </w:style>
  <w:style w:type="character" w:customStyle="1" w:styleId="WW8Num14z5">
    <w:name w:val="WW8Num14z5"/>
    <w:rsid w:val="005F2BFD"/>
  </w:style>
  <w:style w:type="character" w:customStyle="1" w:styleId="WW8Num14z6">
    <w:name w:val="WW8Num14z6"/>
    <w:rsid w:val="005F2BFD"/>
  </w:style>
  <w:style w:type="character" w:customStyle="1" w:styleId="WW8Num14z7">
    <w:name w:val="WW8Num14z7"/>
    <w:rsid w:val="005F2BFD"/>
  </w:style>
  <w:style w:type="character" w:customStyle="1" w:styleId="WW8Num14z8">
    <w:name w:val="WW8Num14z8"/>
    <w:rsid w:val="005F2BFD"/>
  </w:style>
  <w:style w:type="character" w:customStyle="1" w:styleId="WW8Num15z0">
    <w:name w:val="WW8Num15z0"/>
    <w:rsid w:val="005F2BFD"/>
  </w:style>
  <w:style w:type="character" w:customStyle="1" w:styleId="WW8Num15z1">
    <w:name w:val="WW8Num15z1"/>
    <w:rsid w:val="005F2BFD"/>
    <w:rPr>
      <w:b w:val="0"/>
      <w:sz w:val="24"/>
      <w:szCs w:val="24"/>
      <w:lang w:val="lv-LV"/>
    </w:rPr>
  </w:style>
  <w:style w:type="character" w:customStyle="1" w:styleId="WW8Num15z2">
    <w:name w:val="WW8Num15z2"/>
    <w:rsid w:val="005F2BFD"/>
  </w:style>
  <w:style w:type="character" w:customStyle="1" w:styleId="WW8Num15z3">
    <w:name w:val="WW8Num15z3"/>
    <w:rsid w:val="005F2BFD"/>
  </w:style>
  <w:style w:type="character" w:customStyle="1" w:styleId="WW8Num15z4">
    <w:name w:val="WW8Num15z4"/>
    <w:rsid w:val="005F2BFD"/>
  </w:style>
  <w:style w:type="character" w:customStyle="1" w:styleId="WW8Num15z5">
    <w:name w:val="WW8Num15z5"/>
    <w:rsid w:val="005F2BFD"/>
  </w:style>
  <w:style w:type="character" w:customStyle="1" w:styleId="WW8Num15z6">
    <w:name w:val="WW8Num15z6"/>
    <w:rsid w:val="005F2BFD"/>
  </w:style>
  <w:style w:type="character" w:customStyle="1" w:styleId="WW8Num15z7">
    <w:name w:val="WW8Num15z7"/>
    <w:rsid w:val="005F2BFD"/>
  </w:style>
  <w:style w:type="character" w:customStyle="1" w:styleId="WW8Num15z8">
    <w:name w:val="WW8Num15z8"/>
    <w:rsid w:val="005F2BFD"/>
  </w:style>
  <w:style w:type="character" w:customStyle="1" w:styleId="WW8Num16z0">
    <w:name w:val="WW8Num16z0"/>
    <w:rsid w:val="005F2BFD"/>
    <w:rPr>
      <w:rFonts w:hint="default"/>
      <w:b/>
    </w:rPr>
  </w:style>
  <w:style w:type="character" w:customStyle="1" w:styleId="WW8Num16z1">
    <w:name w:val="WW8Num16z1"/>
    <w:rsid w:val="005F2BFD"/>
  </w:style>
  <w:style w:type="character" w:customStyle="1" w:styleId="WW8Num16z2">
    <w:name w:val="WW8Num16z2"/>
    <w:rsid w:val="005F2BFD"/>
  </w:style>
  <w:style w:type="character" w:customStyle="1" w:styleId="WW8Num16z3">
    <w:name w:val="WW8Num16z3"/>
    <w:rsid w:val="005F2BFD"/>
  </w:style>
  <w:style w:type="character" w:customStyle="1" w:styleId="WW8Num16z4">
    <w:name w:val="WW8Num16z4"/>
    <w:rsid w:val="005F2BFD"/>
  </w:style>
  <w:style w:type="character" w:customStyle="1" w:styleId="WW8Num16z5">
    <w:name w:val="WW8Num16z5"/>
    <w:rsid w:val="005F2BFD"/>
  </w:style>
  <w:style w:type="character" w:customStyle="1" w:styleId="WW8Num16z6">
    <w:name w:val="WW8Num16z6"/>
    <w:rsid w:val="005F2BFD"/>
  </w:style>
  <w:style w:type="character" w:customStyle="1" w:styleId="WW8Num16z7">
    <w:name w:val="WW8Num16z7"/>
    <w:rsid w:val="005F2BFD"/>
  </w:style>
  <w:style w:type="character" w:customStyle="1" w:styleId="WW8Num16z8">
    <w:name w:val="WW8Num16z8"/>
    <w:rsid w:val="005F2BFD"/>
  </w:style>
  <w:style w:type="character" w:customStyle="1" w:styleId="WW8Num17z0">
    <w:name w:val="WW8Num17z0"/>
    <w:rsid w:val="005F2BFD"/>
    <w:rPr>
      <w:rFonts w:hint="default"/>
    </w:rPr>
  </w:style>
  <w:style w:type="character" w:customStyle="1" w:styleId="WW8Num18z0">
    <w:name w:val="WW8Num18z0"/>
    <w:rsid w:val="005F2BFD"/>
    <w:rPr>
      <w:rFonts w:hint="default"/>
    </w:rPr>
  </w:style>
  <w:style w:type="character" w:customStyle="1" w:styleId="WW8Num19z0">
    <w:name w:val="WW8Num19z0"/>
    <w:rsid w:val="005F2BFD"/>
    <w:rPr>
      <w:rFonts w:hint="default"/>
    </w:rPr>
  </w:style>
  <w:style w:type="character" w:customStyle="1" w:styleId="Noklusjumarindkopasfonts1">
    <w:name w:val="Noklusējuma rindkopas fonts1"/>
    <w:rsid w:val="005F2BFD"/>
  </w:style>
  <w:style w:type="character" w:customStyle="1" w:styleId="Virsraksts1Rakstz">
    <w:name w:val="Virsraksts 1 Rakstz."/>
    <w:rsid w:val="005F2BFD"/>
    <w:rPr>
      <w:rFonts w:ascii="Times New Roman" w:eastAsia="Times New Roman" w:hAnsi="Times New Roman" w:cs="Times New Roman"/>
      <w:b/>
      <w:bCs/>
      <w:kern w:val="1"/>
      <w:sz w:val="24"/>
      <w:szCs w:val="24"/>
      <w:lang w:val="en-GB"/>
    </w:rPr>
  </w:style>
  <w:style w:type="character" w:customStyle="1" w:styleId="Virsraksts2Rakstz">
    <w:name w:val="Virsraksts 2 Rakstz."/>
    <w:rsid w:val="005F2BFD"/>
    <w:rPr>
      <w:rFonts w:ascii="Arial" w:eastAsia="Times New Roman" w:hAnsi="Arial" w:cs="Arial"/>
      <w:b/>
      <w:bCs/>
      <w:i/>
      <w:iCs/>
      <w:kern w:val="1"/>
      <w:sz w:val="28"/>
      <w:szCs w:val="28"/>
      <w:lang w:val="en-GB"/>
    </w:rPr>
  </w:style>
  <w:style w:type="character" w:customStyle="1" w:styleId="Virsraksts3Rakstz">
    <w:name w:val="Virsraksts 3 Rakstz."/>
    <w:rsid w:val="005F2BFD"/>
    <w:rPr>
      <w:rFonts w:ascii="Arial" w:eastAsia="Times New Roman" w:hAnsi="Arial" w:cs="Arial"/>
      <w:b/>
      <w:bCs/>
      <w:kern w:val="1"/>
      <w:sz w:val="26"/>
      <w:szCs w:val="26"/>
      <w:lang w:val="en-GB"/>
    </w:rPr>
  </w:style>
  <w:style w:type="character" w:customStyle="1" w:styleId="Virsraksts7Rakstz">
    <w:name w:val="Virsraksts 7 Rakstz."/>
    <w:rsid w:val="005F2BFD"/>
    <w:rPr>
      <w:rFonts w:ascii="Calibri" w:eastAsia="Times New Roman" w:hAnsi="Calibri" w:cs="Times New Roman"/>
      <w:kern w:val="1"/>
      <w:sz w:val="24"/>
      <w:szCs w:val="24"/>
      <w:lang w:val="en-GB"/>
    </w:rPr>
  </w:style>
  <w:style w:type="character" w:customStyle="1" w:styleId="Pamattekstaatkpe3Rakstz">
    <w:name w:val="Pamatteksta atkāpe 3 Rakstz."/>
    <w:rsid w:val="005F2BFD"/>
    <w:rPr>
      <w:rFonts w:ascii="Times New Roman" w:eastAsia="Times New Roman" w:hAnsi="Times New Roman" w:cs="Times New Roman"/>
      <w:kern w:val="1"/>
      <w:sz w:val="24"/>
      <w:szCs w:val="24"/>
      <w:lang w:val="de-DE"/>
    </w:rPr>
  </w:style>
  <w:style w:type="character" w:customStyle="1" w:styleId="KjeneRakstz">
    <w:name w:val="Kājene Rakstz."/>
    <w:rsid w:val="005F2BFD"/>
    <w:rPr>
      <w:rFonts w:ascii="Times New Roman" w:eastAsia="Times New Roman" w:hAnsi="Times New Roman" w:cs="Times New Roman"/>
      <w:kern w:val="1"/>
      <w:sz w:val="20"/>
      <w:szCs w:val="20"/>
      <w:lang w:val="en-GB"/>
    </w:rPr>
  </w:style>
  <w:style w:type="character" w:styleId="PageNumber">
    <w:name w:val="page number"/>
    <w:basedOn w:val="Noklusjumarindkopasfonts1"/>
    <w:rsid w:val="005F2BFD"/>
  </w:style>
  <w:style w:type="character" w:customStyle="1" w:styleId="PamattekstsRakstz">
    <w:name w:val="Pamatteksts Rakstz."/>
    <w:rsid w:val="005F2BFD"/>
    <w:rPr>
      <w:rFonts w:ascii="Times New Roman" w:eastAsia="Times New Roman" w:hAnsi="Times New Roman" w:cs="Times New Roman"/>
      <w:kern w:val="1"/>
      <w:sz w:val="20"/>
      <w:szCs w:val="20"/>
      <w:lang w:val="en-GB"/>
    </w:rPr>
  </w:style>
  <w:style w:type="character" w:customStyle="1" w:styleId="Pamatteksts2Rakstz">
    <w:name w:val="Pamatteksts 2 Rakstz."/>
    <w:rsid w:val="005F2BFD"/>
    <w:rPr>
      <w:rFonts w:ascii="Times New Roman" w:eastAsia="Times New Roman" w:hAnsi="Times New Roman" w:cs="Times New Roman"/>
      <w:kern w:val="1"/>
      <w:sz w:val="20"/>
      <w:szCs w:val="20"/>
      <w:lang w:val="en-GB"/>
    </w:rPr>
  </w:style>
  <w:style w:type="character" w:styleId="Hyperlink">
    <w:name w:val="Hyperlink"/>
    <w:rsid w:val="005F2BFD"/>
    <w:rPr>
      <w:color w:val="0000FF"/>
      <w:u w:val="single"/>
    </w:rPr>
  </w:style>
  <w:style w:type="character" w:customStyle="1" w:styleId="VrestekstsRakstz">
    <w:name w:val="Vēres teksts Rakstz."/>
    <w:rsid w:val="005F2BFD"/>
    <w:rPr>
      <w:rFonts w:ascii="Times New Roman" w:eastAsia="Times New Roman" w:hAnsi="Times New Roman" w:cs="Times New Roman"/>
      <w:sz w:val="20"/>
      <w:szCs w:val="20"/>
    </w:rPr>
  </w:style>
  <w:style w:type="character" w:customStyle="1" w:styleId="GalveneRakstz">
    <w:name w:val="Galvene Rakstz."/>
    <w:rsid w:val="005F2BFD"/>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5F2BFD"/>
    <w:rPr>
      <w:rFonts w:ascii="Times New Roman" w:eastAsia="Times New Roman" w:hAnsi="Times New Roman" w:cs="Times New Roman"/>
      <w:kern w:val="1"/>
      <w:sz w:val="20"/>
      <w:szCs w:val="20"/>
      <w:lang w:val="en-GB"/>
    </w:rPr>
  </w:style>
  <w:style w:type="character" w:customStyle="1" w:styleId="NosaukumsRakstz">
    <w:name w:val="Nosaukums Rakstz."/>
    <w:rsid w:val="005F2BFD"/>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5F2BFD"/>
    <w:rPr>
      <w:rFonts w:ascii="Times New Roman" w:eastAsia="Times New Roman" w:hAnsi="Times New Roman" w:cs="Times New Roman"/>
      <w:sz w:val="24"/>
      <w:szCs w:val="24"/>
    </w:rPr>
  </w:style>
  <w:style w:type="character" w:customStyle="1" w:styleId="Pamatteksts3Rakstz">
    <w:name w:val="Pamatteksts 3 Rakstz."/>
    <w:rsid w:val="005F2BFD"/>
    <w:rPr>
      <w:rFonts w:ascii="Times New Roman" w:eastAsia="Times New Roman" w:hAnsi="Times New Roman" w:cs="Times New Roman"/>
      <w:sz w:val="16"/>
      <w:szCs w:val="16"/>
    </w:rPr>
  </w:style>
  <w:style w:type="character" w:customStyle="1" w:styleId="BalontekstsRakstz">
    <w:name w:val="Balonteksts Rakstz."/>
    <w:rsid w:val="005F2BFD"/>
    <w:rPr>
      <w:rFonts w:ascii="Tahoma" w:hAnsi="Tahoma" w:cs="Tahoma"/>
      <w:kern w:val="1"/>
      <w:sz w:val="16"/>
      <w:szCs w:val="16"/>
      <w:lang w:val="en-GB"/>
    </w:rPr>
  </w:style>
  <w:style w:type="character" w:customStyle="1" w:styleId="BalontekstsRakstz1">
    <w:name w:val="Balonteksts Rakstz.1"/>
    <w:rsid w:val="005F2BFD"/>
    <w:rPr>
      <w:rFonts w:ascii="Tahoma" w:eastAsia="Times New Roman" w:hAnsi="Tahoma" w:cs="Tahoma"/>
      <w:kern w:val="1"/>
      <w:sz w:val="16"/>
      <w:szCs w:val="16"/>
      <w:lang w:val="en-GB"/>
    </w:rPr>
  </w:style>
  <w:style w:type="character" w:customStyle="1" w:styleId="ApakvirsrakstsRakstz">
    <w:name w:val="Apakšvirsraksts Rakstz."/>
    <w:rsid w:val="005F2BFD"/>
    <w:rPr>
      <w:rFonts w:ascii="Arial" w:eastAsia="Times New Roman" w:hAnsi="Arial" w:cs="Arial"/>
      <w:sz w:val="24"/>
      <w:szCs w:val="24"/>
    </w:rPr>
  </w:style>
  <w:style w:type="character" w:customStyle="1" w:styleId="Komentraatsauce1">
    <w:name w:val="Komentāra atsauce1"/>
    <w:rsid w:val="005F2BFD"/>
    <w:rPr>
      <w:sz w:val="16"/>
      <w:szCs w:val="16"/>
    </w:rPr>
  </w:style>
  <w:style w:type="character" w:customStyle="1" w:styleId="KomentratekstsRakstz">
    <w:name w:val="Komentāra teksts Rakstz."/>
    <w:rsid w:val="005F2BFD"/>
    <w:rPr>
      <w:rFonts w:ascii="Times New Roman" w:eastAsia="Times New Roman" w:hAnsi="Times New Roman" w:cs="Times New Roman"/>
      <w:kern w:val="1"/>
      <w:sz w:val="20"/>
      <w:szCs w:val="20"/>
      <w:lang w:val="en-GB"/>
    </w:rPr>
  </w:style>
  <w:style w:type="character" w:customStyle="1" w:styleId="KomentratmaRakstz">
    <w:name w:val="Komentāra tēma Rakstz."/>
    <w:rsid w:val="005F2BFD"/>
    <w:rPr>
      <w:rFonts w:ascii="Times New Roman" w:eastAsia="Times New Roman" w:hAnsi="Times New Roman" w:cs="Times New Roman"/>
      <w:b/>
      <w:bCs/>
      <w:kern w:val="1"/>
      <w:sz w:val="20"/>
      <w:szCs w:val="20"/>
      <w:lang w:val="en-GB"/>
    </w:rPr>
  </w:style>
  <w:style w:type="character" w:customStyle="1" w:styleId="CharChar19">
    <w:name w:val="Char Char19"/>
    <w:rsid w:val="005F2BFD"/>
    <w:rPr>
      <w:b/>
      <w:bCs/>
      <w:kern w:val="1"/>
      <w:sz w:val="24"/>
      <w:szCs w:val="24"/>
      <w:lang w:val="en-GB" w:bidi="ar-SA"/>
    </w:rPr>
  </w:style>
  <w:style w:type="character" w:customStyle="1" w:styleId="CharChar14">
    <w:name w:val="Char Char14"/>
    <w:rsid w:val="005F2BFD"/>
    <w:rPr>
      <w:kern w:val="1"/>
      <w:lang w:val="en-GB" w:bidi="ar-SA"/>
    </w:rPr>
  </w:style>
  <w:style w:type="character" w:customStyle="1" w:styleId="WW8Num25z0">
    <w:name w:val="WW8Num25z0"/>
    <w:rsid w:val="005F2BFD"/>
    <w:rPr>
      <w:rFonts w:ascii="Times New Roman" w:hAnsi="Times New Roman" w:cs="Times New Roman"/>
    </w:rPr>
  </w:style>
  <w:style w:type="character" w:customStyle="1" w:styleId="SectionHeadingChar1">
    <w:name w:val="Section Heading Char1"/>
    <w:rsid w:val="005F2BFD"/>
    <w:rPr>
      <w:rFonts w:ascii="Times New Roman" w:eastAsia="Times New Roman" w:hAnsi="Times New Roman" w:cs="Times New Roman"/>
      <w:b/>
      <w:bCs/>
      <w:kern w:val="1"/>
      <w:sz w:val="24"/>
      <w:szCs w:val="24"/>
      <w:lang w:val="en-GB"/>
    </w:rPr>
  </w:style>
  <w:style w:type="character" w:styleId="Strong">
    <w:name w:val="Strong"/>
    <w:uiPriority w:val="22"/>
    <w:qFormat/>
    <w:rsid w:val="005F2BFD"/>
    <w:rPr>
      <w:b/>
      <w:bCs/>
    </w:rPr>
  </w:style>
  <w:style w:type="character" w:customStyle="1" w:styleId="ApakpunktsChar">
    <w:name w:val="Apakšpunkts Char"/>
    <w:rsid w:val="005F2BFD"/>
    <w:rPr>
      <w:rFonts w:ascii="Arial" w:hAnsi="Arial" w:cs="Arial"/>
      <w:b/>
      <w:bCs/>
      <w:kern w:val="1"/>
    </w:rPr>
  </w:style>
  <w:style w:type="paragraph" w:customStyle="1" w:styleId="Virsraksts">
    <w:name w:val="Virsraksts"/>
    <w:basedOn w:val="Normal"/>
    <w:next w:val="BodyText"/>
    <w:rsid w:val="005F2BFD"/>
    <w:pPr>
      <w:suppressAutoHyphens/>
      <w:autoSpaceDE w:val="0"/>
      <w:spacing w:after="0" w:line="240" w:lineRule="auto"/>
      <w:jc w:val="center"/>
    </w:pPr>
    <w:rPr>
      <w:rFonts w:ascii="Times New Roman" w:eastAsia="Times New Roman" w:hAnsi="Times New Roman" w:cs="Times New Roman"/>
      <w:b/>
      <w:bCs/>
      <w:kern w:val="1"/>
      <w:sz w:val="24"/>
      <w:szCs w:val="20"/>
      <w:lang w:val="en-US" w:eastAsia="zh-CN"/>
    </w:rPr>
  </w:style>
  <w:style w:type="paragraph" w:styleId="BodyText">
    <w:name w:val="Body Text"/>
    <w:basedOn w:val="Normal"/>
    <w:link w:val="BodyTextChar"/>
    <w:rsid w:val="005F2BFD"/>
    <w:pPr>
      <w:widowControl w:val="0"/>
      <w:suppressAutoHyphens/>
      <w:overflowPunct w:val="0"/>
      <w:autoSpaceDE w:val="0"/>
      <w:spacing w:after="120" w:line="240" w:lineRule="auto"/>
    </w:pPr>
    <w:rPr>
      <w:rFonts w:ascii="Times New Roman" w:eastAsia="Times New Roman" w:hAnsi="Times New Roman" w:cs="Times New Roman"/>
      <w:kern w:val="1"/>
      <w:sz w:val="20"/>
      <w:szCs w:val="20"/>
      <w:lang w:val="en-GB" w:eastAsia="zh-CN"/>
    </w:rPr>
  </w:style>
  <w:style w:type="character" w:customStyle="1" w:styleId="BodyTextChar">
    <w:name w:val="Body Text Char"/>
    <w:basedOn w:val="DefaultParagraphFont"/>
    <w:link w:val="BodyText"/>
    <w:rsid w:val="005F2BFD"/>
    <w:rPr>
      <w:rFonts w:ascii="Times New Roman" w:eastAsia="Times New Roman" w:hAnsi="Times New Roman" w:cs="Times New Roman"/>
      <w:kern w:val="1"/>
      <w:sz w:val="20"/>
      <w:szCs w:val="20"/>
      <w:lang w:val="en-GB" w:eastAsia="zh-CN"/>
    </w:rPr>
  </w:style>
  <w:style w:type="paragraph" w:styleId="List">
    <w:name w:val="List"/>
    <w:basedOn w:val="BodyText"/>
    <w:rsid w:val="005F2BFD"/>
    <w:rPr>
      <w:rFonts w:cs="Mangal"/>
    </w:rPr>
  </w:style>
  <w:style w:type="paragraph" w:styleId="Caption">
    <w:name w:val="caption"/>
    <w:basedOn w:val="Normal"/>
    <w:qFormat/>
    <w:rsid w:val="005F2BFD"/>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val="en-GB" w:eastAsia="zh-CN"/>
    </w:rPr>
  </w:style>
  <w:style w:type="paragraph" w:customStyle="1" w:styleId="Rdtjs">
    <w:name w:val="Rādītājs"/>
    <w:basedOn w:val="Normal"/>
    <w:rsid w:val="005F2BFD"/>
    <w:pPr>
      <w:widowControl w:val="0"/>
      <w:suppressLineNumbers/>
      <w:suppressAutoHyphens/>
      <w:overflowPunct w:val="0"/>
      <w:autoSpaceDE w:val="0"/>
      <w:spacing w:after="0" w:line="240" w:lineRule="auto"/>
    </w:pPr>
    <w:rPr>
      <w:rFonts w:ascii="Times New Roman" w:eastAsia="Times New Roman" w:hAnsi="Times New Roman" w:cs="Mangal"/>
      <w:kern w:val="1"/>
      <w:sz w:val="20"/>
      <w:szCs w:val="20"/>
      <w:lang w:val="en-GB" w:eastAsia="zh-CN"/>
    </w:rPr>
  </w:style>
  <w:style w:type="paragraph" w:customStyle="1" w:styleId="Pamattekstaatkpe31">
    <w:name w:val="Pamatteksta atkāpe 31"/>
    <w:basedOn w:val="Normal"/>
    <w:rsid w:val="005F2BFD"/>
    <w:pPr>
      <w:widowControl w:val="0"/>
      <w:suppressAutoHyphens/>
      <w:overflowPunct w:val="0"/>
      <w:autoSpaceDE w:val="0"/>
      <w:spacing w:before="240" w:after="240" w:line="240" w:lineRule="auto"/>
      <w:ind w:left="624" w:hanging="624"/>
      <w:jc w:val="both"/>
    </w:pPr>
    <w:rPr>
      <w:rFonts w:ascii="Times New Roman" w:eastAsia="Times New Roman" w:hAnsi="Times New Roman" w:cs="Times New Roman"/>
      <w:kern w:val="1"/>
      <w:sz w:val="24"/>
      <w:szCs w:val="24"/>
      <w:lang w:val="de-DE" w:eastAsia="zh-CN"/>
    </w:rPr>
  </w:style>
  <w:style w:type="paragraph" w:styleId="Footer">
    <w:name w:val="footer"/>
    <w:basedOn w:val="Normal"/>
    <w:link w:val="FooterChar"/>
    <w:uiPriority w:val="99"/>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FooterChar">
    <w:name w:val="Footer Char"/>
    <w:basedOn w:val="DefaultParagraphFont"/>
    <w:link w:val="Footer"/>
    <w:uiPriority w:val="99"/>
    <w:rsid w:val="005F2BFD"/>
    <w:rPr>
      <w:rFonts w:ascii="Times New Roman" w:eastAsia="Times New Roman" w:hAnsi="Times New Roman" w:cs="Times New Roman"/>
      <w:kern w:val="1"/>
      <w:sz w:val="20"/>
      <w:szCs w:val="20"/>
      <w:lang w:val="en-GB" w:eastAsia="zh-CN"/>
    </w:rPr>
  </w:style>
  <w:style w:type="paragraph" w:customStyle="1" w:styleId="Pamatteksts21">
    <w:name w:val="Pamatteksts 21"/>
    <w:basedOn w:val="Normal"/>
    <w:rsid w:val="005F2BFD"/>
    <w:pPr>
      <w:widowControl w:val="0"/>
      <w:suppressAutoHyphens/>
      <w:overflowPunct w:val="0"/>
      <w:autoSpaceDE w:val="0"/>
      <w:spacing w:after="120" w:line="480" w:lineRule="auto"/>
    </w:pPr>
    <w:rPr>
      <w:rFonts w:ascii="Times New Roman" w:eastAsia="Times New Roman" w:hAnsi="Times New Roman" w:cs="Times New Roman"/>
      <w:kern w:val="1"/>
      <w:sz w:val="20"/>
      <w:szCs w:val="20"/>
      <w:lang w:val="en-GB" w:eastAsia="zh-CN"/>
    </w:rPr>
  </w:style>
  <w:style w:type="paragraph" w:customStyle="1" w:styleId="naisf">
    <w:name w:val="naisf"/>
    <w:basedOn w:val="Normal"/>
    <w:rsid w:val="005F2BFD"/>
    <w:pPr>
      <w:suppressAutoHyphens/>
      <w:spacing w:before="280" w:after="280" w:line="240" w:lineRule="auto"/>
      <w:jc w:val="both"/>
    </w:pPr>
    <w:rPr>
      <w:rFonts w:ascii="Times New Roman" w:eastAsia="Times New Roman" w:hAnsi="Times New Roman" w:cs="Times New Roman"/>
      <w:kern w:val="1"/>
      <w:sz w:val="24"/>
      <w:szCs w:val="24"/>
      <w:lang w:val="en-GB" w:eastAsia="zh-CN"/>
    </w:rPr>
  </w:style>
  <w:style w:type="paragraph" w:styleId="FootnoteText">
    <w:name w:val="footnote text"/>
    <w:basedOn w:val="Normal"/>
    <w:link w:val="FootnoteTextChar"/>
    <w:rsid w:val="005F2BF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FootnoteTextChar">
    <w:name w:val="Footnote Text Char"/>
    <w:basedOn w:val="DefaultParagraphFont"/>
    <w:link w:val="FootnoteText"/>
    <w:rsid w:val="005F2BFD"/>
    <w:rPr>
      <w:rFonts w:ascii="Times New Roman" w:eastAsia="Times New Roman" w:hAnsi="Times New Roman" w:cs="Times New Roman"/>
      <w:kern w:val="1"/>
      <w:sz w:val="20"/>
      <w:szCs w:val="20"/>
      <w:lang w:eastAsia="zh-CN"/>
    </w:rPr>
  </w:style>
  <w:style w:type="paragraph" w:styleId="Header">
    <w:name w:val="header"/>
    <w:basedOn w:val="Normal"/>
    <w:link w:val="HeaderChar"/>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HeaderChar">
    <w:name w:val="Header Char"/>
    <w:basedOn w:val="DefaultParagraphFont"/>
    <w:link w:val="Header"/>
    <w:rsid w:val="005F2BFD"/>
    <w:rPr>
      <w:rFonts w:ascii="Times New Roman" w:eastAsia="Times New Roman" w:hAnsi="Times New Roman" w:cs="Times New Roman"/>
      <w:kern w:val="1"/>
      <w:sz w:val="20"/>
      <w:szCs w:val="20"/>
      <w:lang w:val="en-GB" w:eastAsia="zh-CN"/>
    </w:rPr>
  </w:style>
  <w:style w:type="paragraph" w:customStyle="1" w:styleId="Tekstabloks1">
    <w:name w:val="Teksta bloks1"/>
    <w:basedOn w:val="Normal"/>
    <w:rsid w:val="005F2BFD"/>
    <w:pPr>
      <w:suppressAutoHyphens/>
      <w:overflowPunct w:val="0"/>
      <w:autoSpaceDE w:val="0"/>
      <w:spacing w:after="0" w:line="240" w:lineRule="auto"/>
      <w:ind w:left="-284" w:right="-380" w:firstLine="568"/>
      <w:jc w:val="both"/>
    </w:pPr>
    <w:rPr>
      <w:rFonts w:ascii="Times New Roman" w:eastAsia="Times New Roman" w:hAnsi="Times New Roman" w:cs="Times New Roman"/>
      <w:kern w:val="1"/>
      <w:sz w:val="24"/>
      <w:szCs w:val="20"/>
      <w:lang w:eastAsia="zh-CN"/>
    </w:rPr>
  </w:style>
  <w:style w:type="paragraph" w:styleId="BodyTextIndent">
    <w:name w:val="Body Text Indent"/>
    <w:basedOn w:val="Normal"/>
    <w:link w:val="BodyTextIndentChar"/>
    <w:rsid w:val="005F2BFD"/>
    <w:pPr>
      <w:widowControl w:val="0"/>
      <w:suppressAutoHyphens/>
      <w:overflowPunct w:val="0"/>
      <w:autoSpaceDE w:val="0"/>
      <w:spacing w:after="120" w:line="240" w:lineRule="auto"/>
      <w:ind w:left="283"/>
    </w:pPr>
    <w:rPr>
      <w:rFonts w:ascii="Times New Roman" w:eastAsia="Times New Roman" w:hAnsi="Times New Roman" w:cs="Times New Roman"/>
      <w:kern w:val="1"/>
      <w:sz w:val="20"/>
      <w:szCs w:val="20"/>
      <w:lang w:val="en-GB" w:eastAsia="zh-CN"/>
    </w:rPr>
  </w:style>
  <w:style w:type="character" w:customStyle="1" w:styleId="BodyTextIndentChar">
    <w:name w:val="Body Text Indent Char"/>
    <w:basedOn w:val="DefaultParagraphFont"/>
    <w:link w:val="BodyTextIndent"/>
    <w:rsid w:val="005F2BFD"/>
    <w:rPr>
      <w:rFonts w:ascii="Times New Roman" w:eastAsia="Times New Roman" w:hAnsi="Times New Roman" w:cs="Times New Roman"/>
      <w:kern w:val="1"/>
      <w:sz w:val="20"/>
      <w:szCs w:val="20"/>
      <w:lang w:val="en-GB" w:eastAsia="zh-CN"/>
    </w:rPr>
  </w:style>
  <w:style w:type="paragraph" w:customStyle="1" w:styleId="Pamattekstaatkpe21">
    <w:name w:val="Pamatteksta atkāpe 21"/>
    <w:basedOn w:val="Normal"/>
    <w:rsid w:val="005F2BFD"/>
    <w:pPr>
      <w:suppressAutoHyphens/>
      <w:spacing w:after="120" w:line="480" w:lineRule="auto"/>
      <w:ind w:left="283"/>
    </w:pPr>
    <w:rPr>
      <w:rFonts w:ascii="Times New Roman" w:eastAsia="Times New Roman" w:hAnsi="Times New Roman" w:cs="Times New Roman"/>
      <w:kern w:val="1"/>
      <w:sz w:val="24"/>
      <w:szCs w:val="24"/>
      <w:lang w:eastAsia="zh-CN"/>
    </w:rPr>
  </w:style>
  <w:style w:type="paragraph" w:customStyle="1" w:styleId="Pamatteksts31">
    <w:name w:val="Pamatteksts 31"/>
    <w:basedOn w:val="Normal"/>
    <w:rsid w:val="005F2BFD"/>
    <w:pPr>
      <w:suppressAutoHyphens/>
      <w:spacing w:after="120" w:line="240" w:lineRule="auto"/>
    </w:pPr>
    <w:rPr>
      <w:rFonts w:ascii="Times New Roman" w:eastAsia="Times New Roman" w:hAnsi="Times New Roman" w:cs="Times New Roman"/>
      <w:kern w:val="1"/>
      <w:sz w:val="16"/>
      <w:szCs w:val="16"/>
      <w:lang w:eastAsia="zh-CN"/>
    </w:rPr>
  </w:style>
  <w:style w:type="paragraph" w:customStyle="1" w:styleId="Balonteksts1">
    <w:name w:val="Balonteksts1"/>
    <w:basedOn w:val="Normal"/>
    <w:rsid w:val="005F2BFD"/>
    <w:pPr>
      <w:widowControl w:val="0"/>
      <w:suppressAutoHyphens/>
      <w:overflowPunct w:val="0"/>
      <w:autoSpaceDE w:val="0"/>
      <w:spacing w:after="0" w:line="240" w:lineRule="auto"/>
    </w:pPr>
    <w:rPr>
      <w:rFonts w:ascii="Tahoma" w:eastAsia="Calibri" w:hAnsi="Tahoma" w:cs="Tahoma"/>
      <w:kern w:val="1"/>
      <w:sz w:val="16"/>
      <w:szCs w:val="16"/>
      <w:lang w:val="en-GB" w:eastAsia="zh-CN"/>
    </w:rPr>
  </w:style>
  <w:style w:type="paragraph" w:styleId="Subtitle">
    <w:name w:val="Subtitle"/>
    <w:basedOn w:val="Normal"/>
    <w:next w:val="BodyText"/>
    <w:link w:val="SubtitleChar"/>
    <w:qFormat/>
    <w:rsid w:val="005F2BFD"/>
    <w:pPr>
      <w:suppressAutoHyphens/>
      <w:spacing w:after="60" w:line="240" w:lineRule="auto"/>
      <w:jc w:val="center"/>
    </w:pPr>
    <w:rPr>
      <w:rFonts w:ascii="Arial" w:eastAsia="Times New Roman" w:hAnsi="Arial" w:cs="Arial"/>
      <w:kern w:val="1"/>
      <w:sz w:val="24"/>
      <w:szCs w:val="24"/>
      <w:lang w:eastAsia="zh-CN"/>
    </w:rPr>
  </w:style>
  <w:style w:type="character" w:customStyle="1" w:styleId="SubtitleChar">
    <w:name w:val="Subtitle Char"/>
    <w:basedOn w:val="DefaultParagraphFont"/>
    <w:link w:val="Subtitle"/>
    <w:rsid w:val="005F2BFD"/>
    <w:rPr>
      <w:rFonts w:ascii="Arial" w:eastAsia="Times New Roman" w:hAnsi="Arial" w:cs="Arial"/>
      <w:kern w:val="1"/>
      <w:sz w:val="24"/>
      <w:szCs w:val="24"/>
      <w:lang w:eastAsia="zh-CN"/>
    </w:rPr>
  </w:style>
  <w:style w:type="paragraph" w:customStyle="1" w:styleId="Komentrateksts1">
    <w:name w:val="Komentāra teksts1"/>
    <w:basedOn w:val="Normal"/>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Komentratma1">
    <w:name w:val="Komentāra tēma1"/>
    <w:basedOn w:val="Komentrateksts1"/>
    <w:next w:val="Komentrateksts1"/>
    <w:rsid w:val="005F2BFD"/>
    <w:rPr>
      <w:b/>
      <w:bCs/>
    </w:rPr>
  </w:style>
  <w:style w:type="paragraph" w:customStyle="1" w:styleId="Virsraksts11">
    <w:name w:val="Virsraksts 11"/>
    <w:basedOn w:val="Normal"/>
    <w:next w:val="Normal"/>
    <w:rsid w:val="005F2BFD"/>
    <w:pPr>
      <w:keepNext/>
      <w:numPr>
        <w:numId w:val="2"/>
      </w:numPr>
      <w:suppressAutoHyphens/>
      <w:spacing w:after="0" w:line="240" w:lineRule="auto"/>
      <w:ind w:left="360" w:firstLine="0"/>
    </w:pPr>
    <w:rPr>
      <w:rFonts w:ascii="Times New Roman" w:eastAsia="Times New Roman" w:hAnsi="Times New Roman" w:cs="Times New Roman"/>
      <w:b/>
      <w:bCs/>
      <w:kern w:val="1"/>
      <w:szCs w:val="24"/>
      <w:lang w:eastAsia="zh-CN"/>
    </w:rPr>
  </w:style>
  <w:style w:type="paragraph" w:customStyle="1" w:styleId="CharCharCharChar">
    <w:name w:val="Char Char Char Char"/>
    <w:basedOn w:val="Normal"/>
    <w:rsid w:val="005F2BFD"/>
    <w:pPr>
      <w:widowControl w:val="0"/>
      <w:suppressAutoHyphens/>
      <w:spacing w:line="240" w:lineRule="exact"/>
      <w:jc w:val="both"/>
      <w:textAlignment w:val="baseline"/>
    </w:pPr>
    <w:rPr>
      <w:rFonts w:ascii="Times New Roman" w:eastAsia="Times New Roman" w:hAnsi="Times New Roman" w:cs="Times New Roman"/>
      <w:b/>
      <w:bCs/>
      <w:kern w:val="1"/>
      <w:sz w:val="32"/>
      <w:szCs w:val="32"/>
      <w:lang w:eastAsia="lv-LV"/>
    </w:rPr>
  </w:style>
  <w:style w:type="paragraph" w:customStyle="1" w:styleId="Bezatstarpm1">
    <w:name w:val="Bez atstarpēm1"/>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Paragrfs">
    <w:name w:val="Paragrāfs"/>
    <w:basedOn w:val="Normal"/>
    <w:next w:val="Normal"/>
    <w:rsid w:val="005F2BFD"/>
    <w:pPr>
      <w:tabs>
        <w:tab w:val="left" w:pos="851"/>
      </w:tabs>
      <w:suppressAutoHyphens/>
      <w:spacing w:after="0" w:line="240" w:lineRule="auto"/>
      <w:ind w:left="851" w:hanging="851"/>
      <w:jc w:val="both"/>
    </w:pPr>
    <w:rPr>
      <w:rFonts w:ascii="Arial" w:eastAsia="Times New Roman" w:hAnsi="Arial" w:cs="Arial"/>
      <w:kern w:val="1"/>
      <w:sz w:val="20"/>
      <w:szCs w:val="20"/>
      <w:lang w:eastAsia="zh-CN"/>
    </w:rPr>
  </w:style>
  <w:style w:type="paragraph" w:customStyle="1" w:styleId="Apakpunkts">
    <w:name w:val="Apakšpunkts"/>
    <w:basedOn w:val="Normal"/>
    <w:rsid w:val="005F2BFD"/>
    <w:pPr>
      <w:suppressAutoHyphens/>
      <w:spacing w:after="0" w:line="100" w:lineRule="atLeast"/>
      <w:ind w:left="851" w:hanging="851"/>
    </w:pPr>
    <w:rPr>
      <w:rFonts w:ascii="Arial" w:eastAsia="Calibri" w:hAnsi="Arial" w:cs="Arial"/>
      <w:b/>
      <w:bCs/>
      <w:kern w:val="1"/>
      <w:sz w:val="20"/>
      <w:szCs w:val="20"/>
      <w:lang w:val="en-GB" w:eastAsia="zh-CN"/>
    </w:rPr>
  </w:style>
  <w:style w:type="paragraph" w:customStyle="1" w:styleId="Saturardtjs">
    <w:name w:val="Satura rādītājs"/>
    <w:basedOn w:val="Normal"/>
    <w:rsid w:val="005F2BFD"/>
    <w:pPr>
      <w:widowControl w:val="0"/>
      <w:suppressLineNumbers/>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Tabulasvirsraksts">
    <w:name w:val="Tabulas virsraksts"/>
    <w:basedOn w:val="Saturardtjs"/>
    <w:rsid w:val="005F2BFD"/>
    <w:pPr>
      <w:jc w:val="center"/>
    </w:pPr>
    <w:rPr>
      <w:b/>
      <w:bCs/>
    </w:rPr>
  </w:style>
  <w:style w:type="paragraph" w:customStyle="1" w:styleId="Ietvarasaturs">
    <w:name w:val="Ietvara saturs"/>
    <w:basedOn w:val="Normal"/>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Citti">
    <w:name w:val="Citāti"/>
    <w:basedOn w:val="Normal"/>
    <w:rsid w:val="005F2BFD"/>
    <w:pPr>
      <w:widowControl w:val="0"/>
      <w:suppressAutoHyphens/>
      <w:overflowPunct w:val="0"/>
      <w:autoSpaceDE w:val="0"/>
      <w:spacing w:after="283" w:line="240" w:lineRule="auto"/>
      <w:ind w:left="567" w:right="567"/>
    </w:pPr>
    <w:rPr>
      <w:rFonts w:ascii="Times New Roman" w:eastAsia="Times New Roman" w:hAnsi="Times New Roman" w:cs="Times New Roman"/>
      <w:kern w:val="1"/>
      <w:sz w:val="20"/>
      <w:szCs w:val="20"/>
      <w:lang w:val="en-GB" w:eastAsia="zh-CN"/>
    </w:rPr>
  </w:style>
  <w:style w:type="paragraph" w:styleId="Title">
    <w:name w:val="Title"/>
    <w:basedOn w:val="Virsraksts"/>
    <w:next w:val="BodyText"/>
    <w:link w:val="TitleChar"/>
    <w:qFormat/>
    <w:rsid w:val="005F2BFD"/>
    <w:rPr>
      <w:sz w:val="56"/>
      <w:szCs w:val="56"/>
    </w:rPr>
  </w:style>
  <w:style w:type="character" w:customStyle="1" w:styleId="TitleChar">
    <w:name w:val="Title Char"/>
    <w:basedOn w:val="DefaultParagraphFont"/>
    <w:link w:val="Title"/>
    <w:rsid w:val="005F2BFD"/>
    <w:rPr>
      <w:rFonts w:ascii="Times New Roman" w:eastAsia="Times New Roman" w:hAnsi="Times New Roman" w:cs="Times New Roman"/>
      <w:b/>
      <w:bCs/>
      <w:kern w:val="1"/>
      <w:sz w:val="56"/>
      <w:szCs w:val="56"/>
      <w:lang w:val="en-US" w:eastAsia="zh-CN"/>
    </w:rPr>
  </w:style>
  <w:style w:type="paragraph" w:customStyle="1" w:styleId="tv213">
    <w:name w:val="tv213"/>
    <w:basedOn w:val="Normal"/>
    <w:rsid w:val="005F2BF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F2BF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BF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5F2BFD"/>
    <w:rPr>
      <w:sz w:val="16"/>
      <w:szCs w:val="16"/>
    </w:rPr>
  </w:style>
  <w:style w:type="paragraph" w:styleId="CommentText">
    <w:name w:val="annotation text"/>
    <w:basedOn w:val="Normal"/>
    <w:link w:val="CommentTextChar"/>
    <w:uiPriority w:val="99"/>
    <w:semiHidden/>
    <w:unhideWhenUsed/>
    <w:rsid w:val="005F2BFD"/>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CommentTextChar">
    <w:name w:val="Comment Text Char"/>
    <w:basedOn w:val="DefaultParagraphFont"/>
    <w:link w:val="CommentText"/>
    <w:uiPriority w:val="99"/>
    <w:semiHidden/>
    <w:rsid w:val="005F2BFD"/>
    <w:rPr>
      <w:rFonts w:ascii="Times New Roman" w:eastAsia="Times New Roman" w:hAnsi="Times New Roman" w:cs="Times New Roman"/>
      <w:kern w:val="1"/>
      <w:sz w:val="20"/>
      <w:szCs w:val="20"/>
      <w:lang w:val="en-GB" w:eastAsia="zh-CN"/>
    </w:rPr>
  </w:style>
  <w:style w:type="paragraph" w:styleId="CommentSubject">
    <w:name w:val="annotation subject"/>
    <w:basedOn w:val="CommentText"/>
    <w:next w:val="CommentText"/>
    <w:link w:val="CommentSubjectChar"/>
    <w:uiPriority w:val="99"/>
    <w:semiHidden/>
    <w:unhideWhenUsed/>
    <w:rsid w:val="005F2BFD"/>
    <w:rPr>
      <w:b/>
      <w:bCs/>
    </w:rPr>
  </w:style>
  <w:style w:type="character" w:customStyle="1" w:styleId="CommentSubjectChar">
    <w:name w:val="Comment Subject Char"/>
    <w:basedOn w:val="CommentTextChar"/>
    <w:link w:val="CommentSubject"/>
    <w:uiPriority w:val="99"/>
    <w:semiHidden/>
    <w:rsid w:val="005F2BFD"/>
    <w:rPr>
      <w:rFonts w:ascii="Times New Roman" w:eastAsia="Times New Roman" w:hAnsi="Times New Roman" w:cs="Times New Roman"/>
      <w:b/>
      <w:bCs/>
      <w:kern w:val="1"/>
      <w:sz w:val="20"/>
      <w:szCs w:val="20"/>
      <w:lang w:val="en-GB" w:eastAsia="zh-CN"/>
    </w:rPr>
  </w:style>
  <w:style w:type="paragraph" w:styleId="BalloonText">
    <w:name w:val="Balloon Text"/>
    <w:basedOn w:val="Normal"/>
    <w:link w:val="BalloonTextChar"/>
    <w:uiPriority w:val="99"/>
    <w:semiHidden/>
    <w:unhideWhenUsed/>
    <w:rsid w:val="005F2BFD"/>
    <w:pPr>
      <w:widowControl w:val="0"/>
      <w:suppressAutoHyphens/>
      <w:overflowPunct w:val="0"/>
      <w:autoSpaceDE w:val="0"/>
      <w:spacing w:after="0" w:line="240" w:lineRule="auto"/>
    </w:pPr>
    <w:rPr>
      <w:rFonts w:ascii="Tahoma" w:eastAsia="Times New Roman" w:hAnsi="Tahoma" w:cs="Tahoma"/>
      <w:kern w:val="1"/>
      <w:sz w:val="16"/>
      <w:szCs w:val="16"/>
      <w:lang w:val="en-GB" w:eastAsia="zh-CN"/>
    </w:rPr>
  </w:style>
  <w:style w:type="character" w:customStyle="1" w:styleId="BalloonTextChar">
    <w:name w:val="Balloon Text Char"/>
    <w:basedOn w:val="DefaultParagraphFont"/>
    <w:link w:val="BalloonText"/>
    <w:uiPriority w:val="99"/>
    <w:semiHidden/>
    <w:rsid w:val="005F2BFD"/>
    <w:rPr>
      <w:rFonts w:ascii="Tahoma" w:eastAsia="Times New Roman" w:hAnsi="Tahoma" w:cs="Tahoma"/>
      <w:kern w:val="1"/>
      <w:sz w:val="16"/>
      <w:szCs w:val="16"/>
      <w:lang w:val="en-GB" w:eastAsia="zh-CN"/>
    </w:rPr>
  </w:style>
  <w:style w:type="paragraph" w:styleId="NormalWeb">
    <w:name w:val="Normal (Web)"/>
    <w:basedOn w:val="Normal"/>
    <w:uiPriority w:val="99"/>
    <w:unhideWhenUsed/>
    <w:rsid w:val="005F2B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F2BFD"/>
    <w:rPr>
      <w:color w:val="605E5C"/>
      <w:shd w:val="clear" w:color="auto" w:fill="E1DFDD"/>
    </w:rPr>
  </w:style>
  <w:style w:type="character" w:styleId="FollowedHyperlink">
    <w:name w:val="FollowedHyperlink"/>
    <w:basedOn w:val="DefaultParagraphFont"/>
    <w:uiPriority w:val="99"/>
    <w:semiHidden/>
    <w:unhideWhenUsed/>
    <w:rsid w:val="00C02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14</Pages>
  <Words>18022</Words>
  <Characters>10273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2022-05-26T05:21:00Z</cp:lastPrinted>
  <dcterms:created xsi:type="dcterms:W3CDTF">2022-05-17T05:44:00Z</dcterms:created>
  <dcterms:modified xsi:type="dcterms:W3CDTF">2022-05-27T12:17:00Z</dcterms:modified>
</cp:coreProperties>
</file>